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851"/>
        <w:gridCol w:w="285"/>
        <w:gridCol w:w="1277"/>
        <w:gridCol w:w="1002"/>
        <w:gridCol w:w="2839"/>
      </w:tblGrid>
      <w:tr w:rsidR="00747D94">
        <w:trPr>
          <w:trHeight w:hRule="exact" w:val="1528"/>
        </w:trPr>
        <w:tc>
          <w:tcPr>
            <w:tcW w:w="143" w:type="dxa"/>
          </w:tcPr>
          <w:p w:rsidR="00747D94" w:rsidRDefault="00747D94"/>
        </w:tc>
        <w:tc>
          <w:tcPr>
            <w:tcW w:w="285" w:type="dxa"/>
          </w:tcPr>
          <w:p w:rsidR="00747D94" w:rsidRDefault="00747D94"/>
        </w:tc>
        <w:tc>
          <w:tcPr>
            <w:tcW w:w="710" w:type="dxa"/>
          </w:tcPr>
          <w:p w:rsidR="00747D94" w:rsidRDefault="00747D94"/>
        </w:tc>
        <w:tc>
          <w:tcPr>
            <w:tcW w:w="1419" w:type="dxa"/>
          </w:tcPr>
          <w:p w:rsidR="00747D94" w:rsidRDefault="00747D94"/>
        </w:tc>
        <w:tc>
          <w:tcPr>
            <w:tcW w:w="1419" w:type="dxa"/>
          </w:tcPr>
          <w:p w:rsidR="00747D94" w:rsidRDefault="00747D94"/>
        </w:tc>
        <w:tc>
          <w:tcPr>
            <w:tcW w:w="851" w:type="dxa"/>
          </w:tcPr>
          <w:p w:rsidR="00747D94" w:rsidRDefault="00747D94"/>
        </w:tc>
        <w:tc>
          <w:tcPr>
            <w:tcW w:w="5401" w:type="dxa"/>
            <w:gridSpan w:val="4"/>
            <w:shd w:val="clear" w:color="000000" w:fill="FFFFFF"/>
            <w:tcMar>
              <w:left w:w="34" w:type="dxa"/>
              <w:right w:w="34" w:type="dxa"/>
            </w:tcMar>
          </w:tcPr>
          <w:p w:rsidR="00747D94" w:rsidRDefault="00502D47">
            <w:pPr>
              <w:spacing w:after="0" w:line="240" w:lineRule="auto"/>
              <w:jc w:val="both"/>
            </w:pPr>
            <w:r>
              <w:rPr>
                <w:rFonts w:ascii="Times New Roman" w:hAnsi="Times New Roman" w:cs="Times New Roman"/>
                <w:color w:val="000000"/>
              </w:rPr>
              <w:t>Приложение к ОПОП по направлению подготовки 38.04.01 Экономика (высшее образование - магистратура), Направленность (профиль) программы «Комплексное управление рисками и страхование», утв. приказом ректора ОмГА от 30.08.2021 №94</w:t>
            </w:r>
          </w:p>
          <w:p w:rsidR="00747D94" w:rsidRDefault="00502D47">
            <w:pPr>
              <w:spacing w:after="0" w:line="240" w:lineRule="auto"/>
              <w:jc w:val="both"/>
            </w:pPr>
            <w:r>
              <w:rPr>
                <w:rFonts w:ascii="Times New Roman" w:hAnsi="Times New Roman" w:cs="Times New Roman"/>
                <w:color w:val="000000"/>
              </w:rPr>
              <w:t>.</w:t>
            </w:r>
          </w:p>
        </w:tc>
      </w:tr>
      <w:tr w:rsidR="00747D94">
        <w:trPr>
          <w:trHeight w:hRule="exact" w:val="138"/>
        </w:trPr>
        <w:tc>
          <w:tcPr>
            <w:tcW w:w="143" w:type="dxa"/>
          </w:tcPr>
          <w:p w:rsidR="00747D94" w:rsidRDefault="00747D94"/>
        </w:tc>
        <w:tc>
          <w:tcPr>
            <w:tcW w:w="285" w:type="dxa"/>
          </w:tcPr>
          <w:p w:rsidR="00747D94" w:rsidRDefault="00747D94"/>
        </w:tc>
        <w:tc>
          <w:tcPr>
            <w:tcW w:w="710" w:type="dxa"/>
          </w:tcPr>
          <w:p w:rsidR="00747D94" w:rsidRDefault="00747D94"/>
        </w:tc>
        <w:tc>
          <w:tcPr>
            <w:tcW w:w="1419" w:type="dxa"/>
          </w:tcPr>
          <w:p w:rsidR="00747D94" w:rsidRDefault="00747D94"/>
        </w:tc>
        <w:tc>
          <w:tcPr>
            <w:tcW w:w="1419" w:type="dxa"/>
          </w:tcPr>
          <w:p w:rsidR="00747D94" w:rsidRDefault="00747D94"/>
        </w:tc>
        <w:tc>
          <w:tcPr>
            <w:tcW w:w="851" w:type="dxa"/>
          </w:tcPr>
          <w:p w:rsidR="00747D94" w:rsidRDefault="00747D94"/>
        </w:tc>
        <w:tc>
          <w:tcPr>
            <w:tcW w:w="285" w:type="dxa"/>
          </w:tcPr>
          <w:p w:rsidR="00747D94" w:rsidRDefault="00747D94"/>
        </w:tc>
        <w:tc>
          <w:tcPr>
            <w:tcW w:w="1277" w:type="dxa"/>
          </w:tcPr>
          <w:p w:rsidR="00747D94" w:rsidRDefault="00747D94"/>
        </w:tc>
        <w:tc>
          <w:tcPr>
            <w:tcW w:w="993" w:type="dxa"/>
          </w:tcPr>
          <w:p w:rsidR="00747D94" w:rsidRDefault="00747D94"/>
        </w:tc>
        <w:tc>
          <w:tcPr>
            <w:tcW w:w="2836" w:type="dxa"/>
          </w:tcPr>
          <w:p w:rsidR="00747D94" w:rsidRDefault="00747D94"/>
        </w:tc>
      </w:tr>
      <w:tr w:rsidR="00747D94">
        <w:trPr>
          <w:trHeight w:hRule="exact" w:val="585"/>
        </w:trPr>
        <w:tc>
          <w:tcPr>
            <w:tcW w:w="10221" w:type="dxa"/>
            <w:gridSpan w:val="10"/>
            <w:shd w:val="clear" w:color="000000" w:fill="FFFFFF"/>
            <w:tcMar>
              <w:left w:w="34" w:type="dxa"/>
              <w:right w:w="34" w:type="dxa"/>
            </w:tcMar>
          </w:tcPr>
          <w:p w:rsidR="00747D94" w:rsidRDefault="00502D47">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747D94" w:rsidRDefault="00502D47">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747D94">
        <w:trPr>
          <w:trHeight w:hRule="exact" w:val="314"/>
        </w:trPr>
        <w:tc>
          <w:tcPr>
            <w:tcW w:w="10221" w:type="dxa"/>
            <w:gridSpan w:val="10"/>
            <w:shd w:val="clear" w:color="000000" w:fill="FFFFFF"/>
            <w:tcMar>
              <w:left w:w="34" w:type="dxa"/>
              <w:right w:w="34" w:type="dxa"/>
            </w:tcMar>
          </w:tcPr>
          <w:p w:rsidR="00747D94" w:rsidRDefault="00502D47">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747D94">
        <w:trPr>
          <w:trHeight w:hRule="exact" w:val="211"/>
        </w:trPr>
        <w:tc>
          <w:tcPr>
            <w:tcW w:w="143" w:type="dxa"/>
          </w:tcPr>
          <w:p w:rsidR="00747D94" w:rsidRDefault="00747D94"/>
        </w:tc>
        <w:tc>
          <w:tcPr>
            <w:tcW w:w="285" w:type="dxa"/>
          </w:tcPr>
          <w:p w:rsidR="00747D94" w:rsidRDefault="00747D94"/>
        </w:tc>
        <w:tc>
          <w:tcPr>
            <w:tcW w:w="710" w:type="dxa"/>
          </w:tcPr>
          <w:p w:rsidR="00747D94" w:rsidRDefault="00747D94"/>
        </w:tc>
        <w:tc>
          <w:tcPr>
            <w:tcW w:w="1419" w:type="dxa"/>
          </w:tcPr>
          <w:p w:rsidR="00747D94" w:rsidRDefault="00747D94"/>
        </w:tc>
        <w:tc>
          <w:tcPr>
            <w:tcW w:w="1419" w:type="dxa"/>
          </w:tcPr>
          <w:p w:rsidR="00747D94" w:rsidRDefault="00747D94"/>
        </w:tc>
        <w:tc>
          <w:tcPr>
            <w:tcW w:w="851" w:type="dxa"/>
          </w:tcPr>
          <w:p w:rsidR="00747D94" w:rsidRDefault="00747D94"/>
        </w:tc>
        <w:tc>
          <w:tcPr>
            <w:tcW w:w="285" w:type="dxa"/>
          </w:tcPr>
          <w:p w:rsidR="00747D94" w:rsidRDefault="00747D94"/>
        </w:tc>
        <w:tc>
          <w:tcPr>
            <w:tcW w:w="1277" w:type="dxa"/>
          </w:tcPr>
          <w:p w:rsidR="00747D94" w:rsidRDefault="00747D94"/>
        </w:tc>
        <w:tc>
          <w:tcPr>
            <w:tcW w:w="993" w:type="dxa"/>
          </w:tcPr>
          <w:p w:rsidR="00747D94" w:rsidRDefault="00747D94"/>
        </w:tc>
        <w:tc>
          <w:tcPr>
            <w:tcW w:w="2836" w:type="dxa"/>
          </w:tcPr>
          <w:p w:rsidR="00747D94" w:rsidRDefault="00747D94"/>
        </w:tc>
      </w:tr>
      <w:tr w:rsidR="00747D94">
        <w:trPr>
          <w:trHeight w:hRule="exact" w:val="277"/>
        </w:trPr>
        <w:tc>
          <w:tcPr>
            <w:tcW w:w="143" w:type="dxa"/>
          </w:tcPr>
          <w:p w:rsidR="00747D94" w:rsidRDefault="00747D94"/>
        </w:tc>
        <w:tc>
          <w:tcPr>
            <w:tcW w:w="285" w:type="dxa"/>
          </w:tcPr>
          <w:p w:rsidR="00747D94" w:rsidRDefault="00747D94"/>
        </w:tc>
        <w:tc>
          <w:tcPr>
            <w:tcW w:w="710" w:type="dxa"/>
          </w:tcPr>
          <w:p w:rsidR="00747D94" w:rsidRDefault="00747D94"/>
        </w:tc>
        <w:tc>
          <w:tcPr>
            <w:tcW w:w="1419" w:type="dxa"/>
          </w:tcPr>
          <w:p w:rsidR="00747D94" w:rsidRDefault="00747D94"/>
        </w:tc>
        <w:tc>
          <w:tcPr>
            <w:tcW w:w="1419" w:type="dxa"/>
          </w:tcPr>
          <w:p w:rsidR="00747D94" w:rsidRDefault="00747D94"/>
        </w:tc>
        <w:tc>
          <w:tcPr>
            <w:tcW w:w="851" w:type="dxa"/>
          </w:tcPr>
          <w:p w:rsidR="00747D94" w:rsidRDefault="00747D94"/>
        </w:tc>
        <w:tc>
          <w:tcPr>
            <w:tcW w:w="285" w:type="dxa"/>
          </w:tcPr>
          <w:p w:rsidR="00747D94" w:rsidRDefault="00747D94"/>
        </w:tc>
        <w:tc>
          <w:tcPr>
            <w:tcW w:w="1277" w:type="dxa"/>
          </w:tcPr>
          <w:p w:rsidR="00747D94" w:rsidRDefault="00747D94"/>
        </w:tc>
        <w:tc>
          <w:tcPr>
            <w:tcW w:w="3842" w:type="dxa"/>
            <w:gridSpan w:val="2"/>
            <w:shd w:val="clear" w:color="000000" w:fill="FFFFFF"/>
            <w:tcMar>
              <w:left w:w="34" w:type="dxa"/>
              <w:right w:w="34" w:type="dxa"/>
            </w:tcMar>
          </w:tcPr>
          <w:p w:rsidR="00747D94" w:rsidRDefault="00502D47">
            <w:pPr>
              <w:spacing w:after="0" w:line="240" w:lineRule="auto"/>
              <w:jc w:val="center"/>
              <w:rPr>
                <w:sz w:val="24"/>
                <w:szCs w:val="24"/>
              </w:rPr>
            </w:pPr>
            <w:r>
              <w:rPr>
                <w:rFonts w:ascii="Times New Roman" w:hAnsi="Times New Roman" w:cs="Times New Roman"/>
                <w:color w:val="000000"/>
                <w:sz w:val="24"/>
                <w:szCs w:val="24"/>
              </w:rPr>
              <w:t>УТВЕРЖДАЮ</w:t>
            </w:r>
          </w:p>
        </w:tc>
      </w:tr>
      <w:tr w:rsidR="00747D94">
        <w:trPr>
          <w:trHeight w:hRule="exact" w:val="972"/>
        </w:trPr>
        <w:tc>
          <w:tcPr>
            <w:tcW w:w="143" w:type="dxa"/>
          </w:tcPr>
          <w:p w:rsidR="00747D94" w:rsidRDefault="00747D94"/>
        </w:tc>
        <w:tc>
          <w:tcPr>
            <w:tcW w:w="285" w:type="dxa"/>
          </w:tcPr>
          <w:p w:rsidR="00747D94" w:rsidRDefault="00747D94"/>
        </w:tc>
        <w:tc>
          <w:tcPr>
            <w:tcW w:w="710" w:type="dxa"/>
          </w:tcPr>
          <w:p w:rsidR="00747D94" w:rsidRDefault="00747D94"/>
        </w:tc>
        <w:tc>
          <w:tcPr>
            <w:tcW w:w="1419" w:type="dxa"/>
          </w:tcPr>
          <w:p w:rsidR="00747D94" w:rsidRDefault="00747D94"/>
        </w:tc>
        <w:tc>
          <w:tcPr>
            <w:tcW w:w="1419" w:type="dxa"/>
          </w:tcPr>
          <w:p w:rsidR="00747D94" w:rsidRDefault="00747D94"/>
        </w:tc>
        <w:tc>
          <w:tcPr>
            <w:tcW w:w="851" w:type="dxa"/>
          </w:tcPr>
          <w:p w:rsidR="00747D94" w:rsidRDefault="00747D94"/>
        </w:tc>
        <w:tc>
          <w:tcPr>
            <w:tcW w:w="285" w:type="dxa"/>
          </w:tcPr>
          <w:p w:rsidR="00747D94" w:rsidRDefault="00747D94"/>
        </w:tc>
        <w:tc>
          <w:tcPr>
            <w:tcW w:w="1277" w:type="dxa"/>
          </w:tcPr>
          <w:p w:rsidR="00747D94" w:rsidRDefault="00747D94"/>
        </w:tc>
        <w:tc>
          <w:tcPr>
            <w:tcW w:w="3842" w:type="dxa"/>
            <w:gridSpan w:val="2"/>
            <w:shd w:val="clear" w:color="000000" w:fill="FFFFFF"/>
            <w:tcMar>
              <w:left w:w="34" w:type="dxa"/>
              <w:right w:w="34" w:type="dxa"/>
            </w:tcMar>
          </w:tcPr>
          <w:p w:rsidR="00747D94" w:rsidRDefault="00502D47">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747D94" w:rsidRDefault="00747D94">
            <w:pPr>
              <w:spacing w:after="0" w:line="240" w:lineRule="auto"/>
              <w:jc w:val="center"/>
              <w:rPr>
                <w:sz w:val="24"/>
                <w:szCs w:val="24"/>
              </w:rPr>
            </w:pPr>
          </w:p>
          <w:p w:rsidR="00747D94" w:rsidRDefault="00502D47">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747D94">
        <w:trPr>
          <w:trHeight w:hRule="exact" w:val="277"/>
        </w:trPr>
        <w:tc>
          <w:tcPr>
            <w:tcW w:w="143" w:type="dxa"/>
          </w:tcPr>
          <w:p w:rsidR="00747D94" w:rsidRDefault="00747D94"/>
        </w:tc>
        <w:tc>
          <w:tcPr>
            <w:tcW w:w="285" w:type="dxa"/>
          </w:tcPr>
          <w:p w:rsidR="00747D94" w:rsidRDefault="00747D94"/>
        </w:tc>
        <w:tc>
          <w:tcPr>
            <w:tcW w:w="710" w:type="dxa"/>
          </w:tcPr>
          <w:p w:rsidR="00747D94" w:rsidRDefault="00747D94"/>
        </w:tc>
        <w:tc>
          <w:tcPr>
            <w:tcW w:w="1419" w:type="dxa"/>
          </w:tcPr>
          <w:p w:rsidR="00747D94" w:rsidRDefault="00747D94"/>
        </w:tc>
        <w:tc>
          <w:tcPr>
            <w:tcW w:w="1419" w:type="dxa"/>
          </w:tcPr>
          <w:p w:rsidR="00747D94" w:rsidRDefault="00747D94"/>
        </w:tc>
        <w:tc>
          <w:tcPr>
            <w:tcW w:w="851" w:type="dxa"/>
          </w:tcPr>
          <w:p w:rsidR="00747D94" w:rsidRDefault="00747D94"/>
        </w:tc>
        <w:tc>
          <w:tcPr>
            <w:tcW w:w="285" w:type="dxa"/>
          </w:tcPr>
          <w:p w:rsidR="00747D94" w:rsidRDefault="00747D94"/>
        </w:tc>
        <w:tc>
          <w:tcPr>
            <w:tcW w:w="1277" w:type="dxa"/>
          </w:tcPr>
          <w:p w:rsidR="00747D94" w:rsidRDefault="00747D94"/>
        </w:tc>
        <w:tc>
          <w:tcPr>
            <w:tcW w:w="3842" w:type="dxa"/>
            <w:gridSpan w:val="2"/>
            <w:shd w:val="clear" w:color="000000" w:fill="FFFFFF"/>
            <w:tcMar>
              <w:left w:w="34" w:type="dxa"/>
              <w:right w:w="34" w:type="dxa"/>
            </w:tcMar>
          </w:tcPr>
          <w:p w:rsidR="00747D94" w:rsidRDefault="00502D47">
            <w:pPr>
              <w:spacing w:after="0" w:line="240" w:lineRule="auto"/>
              <w:jc w:val="right"/>
              <w:rPr>
                <w:sz w:val="24"/>
                <w:szCs w:val="24"/>
              </w:rPr>
            </w:pPr>
            <w:r>
              <w:rPr>
                <w:rFonts w:ascii="Times New Roman" w:hAnsi="Times New Roman" w:cs="Times New Roman"/>
                <w:color w:val="000000"/>
                <w:sz w:val="24"/>
                <w:szCs w:val="24"/>
              </w:rPr>
              <w:t>30.08.2021 г.</w:t>
            </w:r>
          </w:p>
        </w:tc>
      </w:tr>
      <w:tr w:rsidR="00747D94">
        <w:trPr>
          <w:trHeight w:hRule="exact" w:val="277"/>
        </w:trPr>
        <w:tc>
          <w:tcPr>
            <w:tcW w:w="143" w:type="dxa"/>
          </w:tcPr>
          <w:p w:rsidR="00747D94" w:rsidRDefault="00747D94"/>
        </w:tc>
        <w:tc>
          <w:tcPr>
            <w:tcW w:w="285" w:type="dxa"/>
          </w:tcPr>
          <w:p w:rsidR="00747D94" w:rsidRDefault="00747D94"/>
        </w:tc>
        <w:tc>
          <w:tcPr>
            <w:tcW w:w="710" w:type="dxa"/>
          </w:tcPr>
          <w:p w:rsidR="00747D94" w:rsidRDefault="00747D94"/>
        </w:tc>
        <w:tc>
          <w:tcPr>
            <w:tcW w:w="1419" w:type="dxa"/>
          </w:tcPr>
          <w:p w:rsidR="00747D94" w:rsidRDefault="00747D94"/>
        </w:tc>
        <w:tc>
          <w:tcPr>
            <w:tcW w:w="1419" w:type="dxa"/>
          </w:tcPr>
          <w:p w:rsidR="00747D94" w:rsidRDefault="00747D94"/>
        </w:tc>
        <w:tc>
          <w:tcPr>
            <w:tcW w:w="851" w:type="dxa"/>
          </w:tcPr>
          <w:p w:rsidR="00747D94" w:rsidRDefault="00747D94"/>
        </w:tc>
        <w:tc>
          <w:tcPr>
            <w:tcW w:w="285" w:type="dxa"/>
          </w:tcPr>
          <w:p w:rsidR="00747D94" w:rsidRDefault="00747D94"/>
        </w:tc>
        <w:tc>
          <w:tcPr>
            <w:tcW w:w="1277" w:type="dxa"/>
          </w:tcPr>
          <w:p w:rsidR="00747D94" w:rsidRDefault="00747D94"/>
        </w:tc>
        <w:tc>
          <w:tcPr>
            <w:tcW w:w="993" w:type="dxa"/>
          </w:tcPr>
          <w:p w:rsidR="00747D94" w:rsidRDefault="00747D94"/>
        </w:tc>
        <w:tc>
          <w:tcPr>
            <w:tcW w:w="2836" w:type="dxa"/>
          </w:tcPr>
          <w:p w:rsidR="00747D94" w:rsidRDefault="00747D94"/>
        </w:tc>
      </w:tr>
      <w:tr w:rsidR="00747D94">
        <w:trPr>
          <w:trHeight w:hRule="exact" w:val="416"/>
        </w:trPr>
        <w:tc>
          <w:tcPr>
            <w:tcW w:w="10221" w:type="dxa"/>
            <w:gridSpan w:val="10"/>
            <w:shd w:val="clear" w:color="000000" w:fill="FFFFFF"/>
            <w:tcMar>
              <w:left w:w="34" w:type="dxa"/>
              <w:right w:w="34" w:type="dxa"/>
            </w:tcMar>
          </w:tcPr>
          <w:p w:rsidR="00747D94" w:rsidRDefault="00502D47">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747D94">
        <w:trPr>
          <w:trHeight w:hRule="exact" w:val="775"/>
        </w:trPr>
        <w:tc>
          <w:tcPr>
            <w:tcW w:w="143" w:type="dxa"/>
          </w:tcPr>
          <w:p w:rsidR="00747D94" w:rsidRDefault="00747D94"/>
        </w:tc>
        <w:tc>
          <w:tcPr>
            <w:tcW w:w="285" w:type="dxa"/>
          </w:tcPr>
          <w:p w:rsidR="00747D94" w:rsidRDefault="00747D94"/>
        </w:tc>
        <w:tc>
          <w:tcPr>
            <w:tcW w:w="710" w:type="dxa"/>
          </w:tcPr>
          <w:p w:rsidR="00747D94" w:rsidRDefault="00747D94"/>
        </w:tc>
        <w:tc>
          <w:tcPr>
            <w:tcW w:w="1419" w:type="dxa"/>
          </w:tcPr>
          <w:p w:rsidR="00747D94" w:rsidRDefault="00747D94"/>
        </w:tc>
        <w:tc>
          <w:tcPr>
            <w:tcW w:w="4834" w:type="dxa"/>
            <w:gridSpan w:val="5"/>
            <w:shd w:val="clear" w:color="000000" w:fill="FFFFFF"/>
            <w:tcMar>
              <w:left w:w="34" w:type="dxa"/>
              <w:right w:w="34" w:type="dxa"/>
            </w:tcMar>
          </w:tcPr>
          <w:p w:rsidR="00747D94" w:rsidRDefault="00502D47">
            <w:pPr>
              <w:spacing w:after="0" w:line="240" w:lineRule="auto"/>
              <w:jc w:val="center"/>
              <w:rPr>
                <w:sz w:val="32"/>
                <w:szCs w:val="32"/>
              </w:rPr>
            </w:pPr>
            <w:r>
              <w:rPr>
                <w:rFonts w:ascii="Times New Roman" w:hAnsi="Times New Roman" w:cs="Times New Roman"/>
                <w:color w:val="000000"/>
                <w:sz w:val="32"/>
                <w:szCs w:val="32"/>
              </w:rPr>
              <w:t>Маркетинг страховых услуг</w:t>
            </w:r>
          </w:p>
          <w:p w:rsidR="00747D94" w:rsidRDefault="00502D47">
            <w:pPr>
              <w:spacing w:after="0" w:line="240" w:lineRule="auto"/>
              <w:jc w:val="center"/>
              <w:rPr>
                <w:sz w:val="32"/>
                <w:szCs w:val="32"/>
              </w:rPr>
            </w:pPr>
            <w:r>
              <w:rPr>
                <w:rFonts w:ascii="Times New Roman" w:hAnsi="Times New Roman" w:cs="Times New Roman"/>
                <w:color w:val="000000"/>
                <w:sz w:val="32"/>
                <w:szCs w:val="32"/>
              </w:rPr>
              <w:t>К.М.01.08</w:t>
            </w:r>
          </w:p>
        </w:tc>
        <w:tc>
          <w:tcPr>
            <w:tcW w:w="2836" w:type="dxa"/>
          </w:tcPr>
          <w:p w:rsidR="00747D94" w:rsidRDefault="00747D94"/>
        </w:tc>
      </w:tr>
      <w:tr w:rsidR="00747D94">
        <w:trPr>
          <w:trHeight w:hRule="exact" w:val="277"/>
        </w:trPr>
        <w:tc>
          <w:tcPr>
            <w:tcW w:w="10221" w:type="dxa"/>
            <w:gridSpan w:val="10"/>
            <w:shd w:val="clear" w:color="000000" w:fill="FFFFFF"/>
            <w:tcMar>
              <w:left w:w="34" w:type="dxa"/>
              <w:right w:w="34" w:type="dxa"/>
            </w:tcMar>
          </w:tcPr>
          <w:p w:rsidR="00747D94" w:rsidRDefault="00502D47">
            <w:pPr>
              <w:spacing w:after="0" w:line="240" w:lineRule="auto"/>
              <w:jc w:val="center"/>
              <w:rPr>
                <w:sz w:val="24"/>
                <w:szCs w:val="24"/>
              </w:rPr>
            </w:pPr>
            <w:r>
              <w:rPr>
                <w:rFonts w:ascii="Times New Roman" w:hAnsi="Times New Roman" w:cs="Times New Roman"/>
                <w:color w:val="000000"/>
                <w:sz w:val="24"/>
                <w:szCs w:val="24"/>
              </w:rPr>
              <w:t>по программе магистратуры</w:t>
            </w:r>
          </w:p>
        </w:tc>
      </w:tr>
      <w:tr w:rsidR="00747D94">
        <w:trPr>
          <w:trHeight w:hRule="exact" w:val="1111"/>
        </w:trPr>
        <w:tc>
          <w:tcPr>
            <w:tcW w:w="143" w:type="dxa"/>
          </w:tcPr>
          <w:p w:rsidR="00747D94" w:rsidRDefault="00747D94"/>
        </w:tc>
        <w:tc>
          <w:tcPr>
            <w:tcW w:w="285" w:type="dxa"/>
          </w:tcPr>
          <w:p w:rsidR="00747D94" w:rsidRDefault="00747D94"/>
        </w:tc>
        <w:tc>
          <w:tcPr>
            <w:tcW w:w="9795" w:type="dxa"/>
            <w:gridSpan w:val="8"/>
            <w:shd w:val="clear" w:color="000000" w:fill="FFFFFF"/>
            <w:tcMar>
              <w:left w:w="34" w:type="dxa"/>
              <w:right w:w="34" w:type="dxa"/>
            </w:tcMar>
          </w:tcPr>
          <w:p w:rsidR="00747D94" w:rsidRDefault="00502D47">
            <w:pPr>
              <w:spacing w:after="0" w:line="240" w:lineRule="auto"/>
              <w:jc w:val="center"/>
              <w:rPr>
                <w:sz w:val="24"/>
                <w:szCs w:val="24"/>
              </w:rPr>
            </w:pPr>
            <w:r>
              <w:rPr>
                <w:rFonts w:ascii="Times New Roman" w:hAnsi="Times New Roman" w:cs="Times New Roman"/>
                <w:color w:val="000000"/>
                <w:sz w:val="24"/>
                <w:szCs w:val="24"/>
              </w:rPr>
              <w:t>Направление подготовки: 38.04.01 Экономика (высшее образование - магистратура)</w:t>
            </w:r>
          </w:p>
          <w:p w:rsidR="00747D94" w:rsidRDefault="00502D47">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«Комплексное управление рисками и страхование»</w:t>
            </w:r>
          </w:p>
          <w:p w:rsidR="00747D94" w:rsidRDefault="00502D4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747D94">
        <w:trPr>
          <w:trHeight w:hRule="exact" w:val="699"/>
        </w:trPr>
        <w:tc>
          <w:tcPr>
            <w:tcW w:w="10221" w:type="dxa"/>
            <w:gridSpan w:val="10"/>
            <w:shd w:val="clear" w:color="000000" w:fill="FFFFFF"/>
            <w:tcMar>
              <w:left w:w="34" w:type="dxa"/>
              <w:right w:w="34" w:type="dxa"/>
            </w:tcMar>
          </w:tcPr>
          <w:p w:rsidR="00747D94" w:rsidRDefault="00502D4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747D94">
        <w:trPr>
          <w:trHeight w:hRule="exact" w:val="277"/>
        </w:trPr>
        <w:tc>
          <w:tcPr>
            <w:tcW w:w="3984" w:type="dxa"/>
            <w:gridSpan w:val="5"/>
            <w:shd w:val="clear" w:color="000000" w:fill="FFFFFF"/>
            <w:tcMar>
              <w:left w:w="34" w:type="dxa"/>
              <w:right w:w="34" w:type="dxa"/>
            </w:tcMar>
          </w:tcPr>
          <w:p w:rsidR="00747D94" w:rsidRDefault="00502D47">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851" w:type="dxa"/>
          </w:tcPr>
          <w:p w:rsidR="00747D94" w:rsidRDefault="00747D94"/>
        </w:tc>
        <w:tc>
          <w:tcPr>
            <w:tcW w:w="285" w:type="dxa"/>
          </w:tcPr>
          <w:p w:rsidR="00747D94" w:rsidRDefault="00747D94"/>
        </w:tc>
        <w:tc>
          <w:tcPr>
            <w:tcW w:w="1277" w:type="dxa"/>
          </w:tcPr>
          <w:p w:rsidR="00747D94" w:rsidRDefault="00747D94"/>
        </w:tc>
        <w:tc>
          <w:tcPr>
            <w:tcW w:w="993" w:type="dxa"/>
          </w:tcPr>
          <w:p w:rsidR="00747D94" w:rsidRDefault="00747D94"/>
        </w:tc>
        <w:tc>
          <w:tcPr>
            <w:tcW w:w="2836" w:type="dxa"/>
          </w:tcPr>
          <w:p w:rsidR="00747D94" w:rsidRDefault="00747D94"/>
        </w:tc>
      </w:tr>
      <w:tr w:rsidR="00747D94">
        <w:trPr>
          <w:trHeight w:hRule="exact" w:val="155"/>
        </w:trPr>
        <w:tc>
          <w:tcPr>
            <w:tcW w:w="143" w:type="dxa"/>
          </w:tcPr>
          <w:p w:rsidR="00747D94" w:rsidRDefault="00747D94"/>
        </w:tc>
        <w:tc>
          <w:tcPr>
            <w:tcW w:w="285" w:type="dxa"/>
          </w:tcPr>
          <w:p w:rsidR="00747D94" w:rsidRDefault="00747D94"/>
        </w:tc>
        <w:tc>
          <w:tcPr>
            <w:tcW w:w="710" w:type="dxa"/>
          </w:tcPr>
          <w:p w:rsidR="00747D94" w:rsidRDefault="00747D94"/>
        </w:tc>
        <w:tc>
          <w:tcPr>
            <w:tcW w:w="1419" w:type="dxa"/>
          </w:tcPr>
          <w:p w:rsidR="00747D94" w:rsidRDefault="00747D94"/>
        </w:tc>
        <w:tc>
          <w:tcPr>
            <w:tcW w:w="1419" w:type="dxa"/>
          </w:tcPr>
          <w:p w:rsidR="00747D94" w:rsidRDefault="00747D94"/>
        </w:tc>
        <w:tc>
          <w:tcPr>
            <w:tcW w:w="851" w:type="dxa"/>
          </w:tcPr>
          <w:p w:rsidR="00747D94" w:rsidRDefault="00747D94"/>
        </w:tc>
        <w:tc>
          <w:tcPr>
            <w:tcW w:w="285" w:type="dxa"/>
          </w:tcPr>
          <w:p w:rsidR="00747D94" w:rsidRDefault="00747D94"/>
        </w:tc>
        <w:tc>
          <w:tcPr>
            <w:tcW w:w="1277" w:type="dxa"/>
          </w:tcPr>
          <w:p w:rsidR="00747D94" w:rsidRDefault="00747D94"/>
        </w:tc>
        <w:tc>
          <w:tcPr>
            <w:tcW w:w="993" w:type="dxa"/>
          </w:tcPr>
          <w:p w:rsidR="00747D94" w:rsidRDefault="00747D94"/>
        </w:tc>
        <w:tc>
          <w:tcPr>
            <w:tcW w:w="2836" w:type="dxa"/>
          </w:tcPr>
          <w:p w:rsidR="00747D94" w:rsidRDefault="00747D94"/>
        </w:tc>
      </w:tr>
      <w:tr w:rsidR="00747D9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D94" w:rsidRDefault="00502D47">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D94" w:rsidRDefault="00502D47">
            <w:pPr>
              <w:spacing w:after="0" w:line="240" w:lineRule="auto"/>
              <w:rPr>
                <w:sz w:val="24"/>
                <w:szCs w:val="24"/>
              </w:rPr>
            </w:pPr>
            <w:r>
              <w:rPr>
                <w:rFonts w:ascii="Times New Roman" w:hAnsi="Times New Roman" w:cs="Times New Roman"/>
                <w:color w:val="000000"/>
                <w:sz w:val="24"/>
                <w:szCs w:val="24"/>
              </w:rPr>
              <w:t>ФИНАНСЫ И ЭКОНОМИКА</w:t>
            </w:r>
          </w:p>
        </w:tc>
      </w:tr>
      <w:tr w:rsidR="00747D94">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747D94" w:rsidRDefault="00502D47">
            <w:pPr>
              <w:spacing w:after="0" w:line="240" w:lineRule="auto"/>
              <w:rPr>
                <w:sz w:val="24"/>
                <w:szCs w:val="24"/>
              </w:rPr>
            </w:pPr>
            <w:r>
              <w:rPr>
                <w:rFonts w:ascii="Times New Roman" w:hAnsi="Times New Roman" w:cs="Times New Roman"/>
                <w:b/>
                <w:color w:val="000000"/>
                <w:sz w:val="24"/>
                <w:szCs w:val="24"/>
              </w:rPr>
              <w:t>08.005</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D94" w:rsidRDefault="00502D47">
            <w:pPr>
              <w:spacing w:after="0" w:line="240" w:lineRule="auto"/>
              <w:rPr>
                <w:sz w:val="24"/>
                <w:szCs w:val="24"/>
              </w:rPr>
            </w:pPr>
            <w:r>
              <w:rPr>
                <w:rFonts w:ascii="Times New Roman" w:hAnsi="Times New Roman" w:cs="Times New Roman"/>
                <w:color w:val="000000"/>
                <w:sz w:val="24"/>
                <w:szCs w:val="24"/>
              </w:rPr>
              <w:t>СТРАХОВОЙ БРОКЕР</w:t>
            </w:r>
          </w:p>
        </w:tc>
      </w:tr>
      <w:tr w:rsidR="00747D94">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747D94" w:rsidRDefault="00747D94"/>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D94" w:rsidRDefault="00747D94"/>
        </w:tc>
      </w:tr>
      <w:tr w:rsidR="00747D94">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747D94" w:rsidRDefault="00502D47">
            <w:pPr>
              <w:spacing w:after="0" w:line="240" w:lineRule="auto"/>
              <w:rPr>
                <w:sz w:val="24"/>
                <w:szCs w:val="24"/>
              </w:rPr>
            </w:pPr>
            <w:r>
              <w:rPr>
                <w:rFonts w:ascii="Times New Roman" w:hAnsi="Times New Roman" w:cs="Times New Roman"/>
                <w:b/>
                <w:color w:val="000000"/>
                <w:sz w:val="24"/>
                <w:szCs w:val="24"/>
              </w:rPr>
              <w:t>08.018</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D94" w:rsidRDefault="00502D47">
            <w:pPr>
              <w:spacing w:after="0" w:line="240" w:lineRule="auto"/>
              <w:rPr>
                <w:sz w:val="24"/>
                <w:szCs w:val="24"/>
              </w:rPr>
            </w:pPr>
            <w:r>
              <w:rPr>
                <w:rFonts w:ascii="Times New Roman" w:hAnsi="Times New Roman" w:cs="Times New Roman"/>
                <w:color w:val="000000"/>
                <w:sz w:val="24"/>
                <w:szCs w:val="24"/>
              </w:rPr>
              <w:t>СПЕЦИАЛИСТ ПО УПРАВЛЕНИЮ РИСКАМИ</w:t>
            </w:r>
          </w:p>
        </w:tc>
      </w:tr>
      <w:tr w:rsidR="00747D94">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747D94" w:rsidRDefault="00747D94"/>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D94" w:rsidRDefault="00747D94"/>
        </w:tc>
      </w:tr>
      <w:tr w:rsidR="00747D94">
        <w:trPr>
          <w:trHeight w:hRule="exact" w:val="124"/>
        </w:trPr>
        <w:tc>
          <w:tcPr>
            <w:tcW w:w="143" w:type="dxa"/>
          </w:tcPr>
          <w:p w:rsidR="00747D94" w:rsidRDefault="00747D94"/>
        </w:tc>
        <w:tc>
          <w:tcPr>
            <w:tcW w:w="285" w:type="dxa"/>
          </w:tcPr>
          <w:p w:rsidR="00747D94" w:rsidRDefault="00747D94"/>
        </w:tc>
        <w:tc>
          <w:tcPr>
            <w:tcW w:w="710" w:type="dxa"/>
          </w:tcPr>
          <w:p w:rsidR="00747D94" w:rsidRDefault="00747D94"/>
        </w:tc>
        <w:tc>
          <w:tcPr>
            <w:tcW w:w="1419" w:type="dxa"/>
          </w:tcPr>
          <w:p w:rsidR="00747D94" w:rsidRDefault="00747D94"/>
        </w:tc>
        <w:tc>
          <w:tcPr>
            <w:tcW w:w="1419" w:type="dxa"/>
          </w:tcPr>
          <w:p w:rsidR="00747D94" w:rsidRDefault="00747D94"/>
        </w:tc>
        <w:tc>
          <w:tcPr>
            <w:tcW w:w="851" w:type="dxa"/>
          </w:tcPr>
          <w:p w:rsidR="00747D94" w:rsidRDefault="00747D94"/>
        </w:tc>
        <w:tc>
          <w:tcPr>
            <w:tcW w:w="285" w:type="dxa"/>
          </w:tcPr>
          <w:p w:rsidR="00747D94" w:rsidRDefault="00747D94"/>
        </w:tc>
        <w:tc>
          <w:tcPr>
            <w:tcW w:w="1277" w:type="dxa"/>
          </w:tcPr>
          <w:p w:rsidR="00747D94" w:rsidRDefault="00747D94"/>
        </w:tc>
        <w:tc>
          <w:tcPr>
            <w:tcW w:w="993" w:type="dxa"/>
          </w:tcPr>
          <w:p w:rsidR="00747D94" w:rsidRDefault="00747D94"/>
        </w:tc>
        <w:tc>
          <w:tcPr>
            <w:tcW w:w="2836" w:type="dxa"/>
          </w:tcPr>
          <w:p w:rsidR="00747D94" w:rsidRDefault="00747D94"/>
        </w:tc>
      </w:tr>
      <w:tr w:rsidR="00747D94">
        <w:trPr>
          <w:trHeight w:hRule="exact" w:val="277"/>
        </w:trPr>
        <w:tc>
          <w:tcPr>
            <w:tcW w:w="5118" w:type="dxa"/>
            <w:gridSpan w:val="7"/>
            <w:shd w:val="clear" w:color="000000" w:fill="FFFFFF"/>
            <w:tcMar>
              <w:left w:w="34" w:type="dxa"/>
              <w:right w:w="34" w:type="dxa"/>
            </w:tcMar>
          </w:tcPr>
          <w:p w:rsidR="00747D94" w:rsidRDefault="00502D47">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747D94" w:rsidRDefault="00502D47">
            <w:pPr>
              <w:spacing w:after="0" w:line="240" w:lineRule="auto"/>
              <w:rPr>
                <w:sz w:val="24"/>
                <w:szCs w:val="24"/>
              </w:rPr>
            </w:pPr>
            <w:r>
              <w:rPr>
                <w:rFonts w:ascii="Times New Roman" w:hAnsi="Times New Roman" w:cs="Times New Roman"/>
                <w:color w:val="000000"/>
                <w:sz w:val="24"/>
                <w:szCs w:val="24"/>
              </w:rPr>
              <w:t>аналитический, научно-исследовательский, организационно-управленческий</w:t>
            </w:r>
          </w:p>
        </w:tc>
      </w:tr>
      <w:tr w:rsidR="00747D94">
        <w:trPr>
          <w:trHeight w:hRule="exact" w:val="307"/>
        </w:trPr>
        <w:tc>
          <w:tcPr>
            <w:tcW w:w="143" w:type="dxa"/>
          </w:tcPr>
          <w:p w:rsidR="00747D94" w:rsidRDefault="00747D94"/>
        </w:tc>
        <w:tc>
          <w:tcPr>
            <w:tcW w:w="285" w:type="dxa"/>
          </w:tcPr>
          <w:p w:rsidR="00747D94" w:rsidRDefault="00747D94"/>
        </w:tc>
        <w:tc>
          <w:tcPr>
            <w:tcW w:w="710" w:type="dxa"/>
          </w:tcPr>
          <w:p w:rsidR="00747D94" w:rsidRDefault="00747D94"/>
        </w:tc>
        <w:tc>
          <w:tcPr>
            <w:tcW w:w="1419" w:type="dxa"/>
          </w:tcPr>
          <w:p w:rsidR="00747D94" w:rsidRDefault="00747D94"/>
        </w:tc>
        <w:tc>
          <w:tcPr>
            <w:tcW w:w="1419" w:type="dxa"/>
          </w:tcPr>
          <w:p w:rsidR="00747D94" w:rsidRDefault="00747D94"/>
        </w:tc>
        <w:tc>
          <w:tcPr>
            <w:tcW w:w="851" w:type="dxa"/>
          </w:tcPr>
          <w:p w:rsidR="00747D94" w:rsidRDefault="00747D94"/>
        </w:tc>
        <w:tc>
          <w:tcPr>
            <w:tcW w:w="285" w:type="dxa"/>
          </w:tcPr>
          <w:p w:rsidR="00747D94" w:rsidRDefault="00747D94"/>
        </w:tc>
        <w:tc>
          <w:tcPr>
            <w:tcW w:w="5118" w:type="dxa"/>
            <w:gridSpan w:val="3"/>
            <w:vMerge/>
            <w:shd w:val="clear" w:color="000000" w:fill="FFFFFF"/>
            <w:tcMar>
              <w:left w:w="34" w:type="dxa"/>
              <w:right w:w="34" w:type="dxa"/>
            </w:tcMar>
          </w:tcPr>
          <w:p w:rsidR="00747D94" w:rsidRDefault="00747D94"/>
        </w:tc>
      </w:tr>
      <w:tr w:rsidR="00747D94">
        <w:trPr>
          <w:trHeight w:hRule="exact" w:val="3366"/>
        </w:trPr>
        <w:tc>
          <w:tcPr>
            <w:tcW w:w="143" w:type="dxa"/>
          </w:tcPr>
          <w:p w:rsidR="00747D94" w:rsidRDefault="00747D94"/>
        </w:tc>
        <w:tc>
          <w:tcPr>
            <w:tcW w:w="285" w:type="dxa"/>
          </w:tcPr>
          <w:p w:rsidR="00747D94" w:rsidRDefault="00747D94"/>
        </w:tc>
        <w:tc>
          <w:tcPr>
            <w:tcW w:w="710" w:type="dxa"/>
          </w:tcPr>
          <w:p w:rsidR="00747D94" w:rsidRDefault="00747D94"/>
        </w:tc>
        <w:tc>
          <w:tcPr>
            <w:tcW w:w="1419" w:type="dxa"/>
          </w:tcPr>
          <w:p w:rsidR="00747D94" w:rsidRDefault="00747D94"/>
        </w:tc>
        <w:tc>
          <w:tcPr>
            <w:tcW w:w="1419" w:type="dxa"/>
          </w:tcPr>
          <w:p w:rsidR="00747D94" w:rsidRDefault="00747D94"/>
        </w:tc>
        <w:tc>
          <w:tcPr>
            <w:tcW w:w="851" w:type="dxa"/>
          </w:tcPr>
          <w:p w:rsidR="00747D94" w:rsidRDefault="00747D94"/>
        </w:tc>
        <w:tc>
          <w:tcPr>
            <w:tcW w:w="285" w:type="dxa"/>
          </w:tcPr>
          <w:p w:rsidR="00747D94" w:rsidRDefault="00747D94"/>
        </w:tc>
        <w:tc>
          <w:tcPr>
            <w:tcW w:w="1277" w:type="dxa"/>
          </w:tcPr>
          <w:p w:rsidR="00747D94" w:rsidRDefault="00747D94"/>
        </w:tc>
        <w:tc>
          <w:tcPr>
            <w:tcW w:w="993" w:type="dxa"/>
          </w:tcPr>
          <w:p w:rsidR="00747D94" w:rsidRDefault="00747D94"/>
        </w:tc>
        <w:tc>
          <w:tcPr>
            <w:tcW w:w="2836" w:type="dxa"/>
          </w:tcPr>
          <w:p w:rsidR="00747D94" w:rsidRDefault="00747D94"/>
        </w:tc>
      </w:tr>
      <w:tr w:rsidR="00747D94">
        <w:trPr>
          <w:trHeight w:hRule="exact" w:val="277"/>
        </w:trPr>
        <w:tc>
          <w:tcPr>
            <w:tcW w:w="143" w:type="dxa"/>
          </w:tcPr>
          <w:p w:rsidR="00747D94" w:rsidRDefault="00747D94"/>
        </w:tc>
        <w:tc>
          <w:tcPr>
            <w:tcW w:w="10079" w:type="dxa"/>
            <w:gridSpan w:val="9"/>
            <w:vMerge w:val="restart"/>
            <w:shd w:val="clear" w:color="000000" w:fill="FFFFFF"/>
            <w:tcMar>
              <w:left w:w="34" w:type="dxa"/>
              <w:right w:w="34" w:type="dxa"/>
            </w:tcMar>
          </w:tcPr>
          <w:p w:rsidR="00747D94" w:rsidRDefault="00502D47">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747D94">
        <w:trPr>
          <w:trHeight w:hRule="exact" w:val="138"/>
        </w:trPr>
        <w:tc>
          <w:tcPr>
            <w:tcW w:w="143" w:type="dxa"/>
          </w:tcPr>
          <w:p w:rsidR="00747D94" w:rsidRDefault="00747D94"/>
        </w:tc>
        <w:tc>
          <w:tcPr>
            <w:tcW w:w="10079" w:type="dxa"/>
            <w:gridSpan w:val="9"/>
            <w:vMerge/>
            <w:shd w:val="clear" w:color="000000" w:fill="FFFFFF"/>
            <w:tcMar>
              <w:left w:w="34" w:type="dxa"/>
              <w:right w:w="34" w:type="dxa"/>
            </w:tcMar>
          </w:tcPr>
          <w:p w:rsidR="00747D94" w:rsidRDefault="00747D94"/>
        </w:tc>
      </w:tr>
      <w:tr w:rsidR="00747D94">
        <w:trPr>
          <w:trHeight w:hRule="exact" w:val="1666"/>
        </w:trPr>
        <w:tc>
          <w:tcPr>
            <w:tcW w:w="143" w:type="dxa"/>
          </w:tcPr>
          <w:p w:rsidR="00747D94" w:rsidRDefault="00747D94"/>
        </w:tc>
        <w:tc>
          <w:tcPr>
            <w:tcW w:w="10079" w:type="dxa"/>
            <w:gridSpan w:val="9"/>
            <w:shd w:val="clear" w:color="000000" w:fill="FFFFFF"/>
            <w:tcMar>
              <w:left w:w="34" w:type="dxa"/>
              <w:right w:w="34" w:type="dxa"/>
            </w:tcMar>
          </w:tcPr>
          <w:p w:rsidR="00747D94" w:rsidRDefault="00502D47">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747D94" w:rsidRDefault="00747D94">
            <w:pPr>
              <w:spacing w:after="0" w:line="240" w:lineRule="auto"/>
              <w:jc w:val="center"/>
              <w:rPr>
                <w:sz w:val="24"/>
                <w:szCs w:val="24"/>
              </w:rPr>
            </w:pPr>
          </w:p>
          <w:p w:rsidR="00747D94" w:rsidRDefault="00502D47">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747D94" w:rsidRDefault="00747D94">
            <w:pPr>
              <w:spacing w:after="0" w:line="240" w:lineRule="auto"/>
              <w:jc w:val="center"/>
              <w:rPr>
                <w:sz w:val="24"/>
                <w:szCs w:val="24"/>
              </w:rPr>
            </w:pPr>
          </w:p>
          <w:p w:rsidR="00747D94" w:rsidRDefault="00502D47">
            <w:pPr>
              <w:spacing w:after="0" w:line="240" w:lineRule="auto"/>
              <w:jc w:val="center"/>
              <w:rPr>
                <w:sz w:val="24"/>
                <w:szCs w:val="24"/>
              </w:rPr>
            </w:pPr>
            <w:r>
              <w:rPr>
                <w:rFonts w:ascii="Times New Roman" w:hAnsi="Times New Roman" w:cs="Times New Roman"/>
                <w:color w:val="000000"/>
                <w:sz w:val="24"/>
                <w:szCs w:val="24"/>
              </w:rPr>
              <w:t>Омск, 2021</w:t>
            </w:r>
          </w:p>
        </w:tc>
      </w:tr>
    </w:tbl>
    <w:p w:rsidR="00747D94" w:rsidRDefault="00502D47">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747D94">
        <w:trPr>
          <w:trHeight w:hRule="exact" w:val="2222"/>
        </w:trPr>
        <w:tc>
          <w:tcPr>
            <w:tcW w:w="10788" w:type="dxa"/>
            <w:shd w:val="clear" w:color="000000" w:fill="FFFFFF"/>
            <w:tcMar>
              <w:left w:w="34" w:type="dxa"/>
              <w:right w:w="34" w:type="dxa"/>
            </w:tcMar>
          </w:tcPr>
          <w:p w:rsidR="00747D94" w:rsidRDefault="00502D47">
            <w:pPr>
              <w:spacing w:after="0" w:line="240" w:lineRule="auto"/>
              <w:rPr>
                <w:sz w:val="24"/>
                <w:szCs w:val="24"/>
              </w:rPr>
            </w:pPr>
            <w:r>
              <w:rPr>
                <w:rFonts w:ascii="Times New Roman" w:hAnsi="Times New Roman" w:cs="Times New Roman"/>
                <w:color w:val="000000"/>
                <w:sz w:val="24"/>
                <w:szCs w:val="24"/>
              </w:rPr>
              <w:lastRenderedPageBreak/>
              <w:t>Составитель:</w:t>
            </w:r>
          </w:p>
          <w:p w:rsidR="00747D94" w:rsidRDefault="00747D94">
            <w:pPr>
              <w:spacing w:after="0" w:line="240" w:lineRule="auto"/>
              <w:rPr>
                <w:sz w:val="24"/>
                <w:szCs w:val="24"/>
              </w:rPr>
            </w:pPr>
          </w:p>
          <w:p w:rsidR="00747D94" w:rsidRDefault="00502D47">
            <w:pPr>
              <w:spacing w:after="0" w:line="240" w:lineRule="auto"/>
              <w:rPr>
                <w:sz w:val="24"/>
                <w:szCs w:val="24"/>
              </w:rPr>
            </w:pPr>
            <w:r>
              <w:rPr>
                <w:rFonts w:ascii="Times New Roman" w:hAnsi="Times New Roman" w:cs="Times New Roman"/>
                <w:color w:val="000000"/>
                <w:sz w:val="24"/>
                <w:szCs w:val="24"/>
              </w:rPr>
              <w:t>к.э.н., доцент _________________ /Ильченко С.М./</w:t>
            </w:r>
          </w:p>
          <w:p w:rsidR="00747D94" w:rsidRDefault="00747D94">
            <w:pPr>
              <w:spacing w:after="0" w:line="240" w:lineRule="auto"/>
              <w:rPr>
                <w:sz w:val="24"/>
                <w:szCs w:val="24"/>
              </w:rPr>
            </w:pPr>
          </w:p>
          <w:p w:rsidR="00747D94" w:rsidRDefault="00502D47">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747D94" w:rsidRDefault="00502D47">
            <w:pPr>
              <w:spacing w:after="0" w:line="240" w:lineRule="auto"/>
              <w:rPr>
                <w:sz w:val="24"/>
                <w:szCs w:val="24"/>
              </w:rPr>
            </w:pPr>
            <w:r>
              <w:rPr>
                <w:rFonts w:ascii="Times New Roman" w:hAnsi="Times New Roman" w:cs="Times New Roman"/>
                <w:color w:val="000000"/>
                <w:sz w:val="24"/>
                <w:szCs w:val="24"/>
              </w:rPr>
              <w:t>Протокол от 30.08.2021 г.  №1</w:t>
            </w:r>
          </w:p>
        </w:tc>
      </w:tr>
      <w:tr w:rsidR="00747D94">
        <w:trPr>
          <w:trHeight w:hRule="exact" w:val="277"/>
        </w:trPr>
        <w:tc>
          <w:tcPr>
            <w:tcW w:w="10788" w:type="dxa"/>
            <w:shd w:val="clear" w:color="000000" w:fill="FFFFFF"/>
            <w:tcMar>
              <w:left w:w="34" w:type="dxa"/>
              <w:right w:w="34" w:type="dxa"/>
            </w:tcMar>
          </w:tcPr>
          <w:p w:rsidR="00747D94" w:rsidRDefault="00502D47">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747D94" w:rsidRDefault="00502D4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47D94">
        <w:trPr>
          <w:trHeight w:hRule="exact" w:val="277"/>
        </w:trPr>
        <w:tc>
          <w:tcPr>
            <w:tcW w:w="9654" w:type="dxa"/>
            <w:shd w:val="clear" w:color="000000" w:fill="FFFFFF"/>
            <w:tcMar>
              <w:left w:w="34" w:type="dxa"/>
              <w:right w:w="34" w:type="dxa"/>
            </w:tcMar>
          </w:tcPr>
          <w:p w:rsidR="00747D94" w:rsidRDefault="00502D47">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747D94">
        <w:trPr>
          <w:trHeight w:hRule="exact" w:val="555"/>
        </w:trPr>
        <w:tc>
          <w:tcPr>
            <w:tcW w:w="9640" w:type="dxa"/>
          </w:tcPr>
          <w:p w:rsidR="00747D94" w:rsidRDefault="00747D94"/>
        </w:tc>
      </w:tr>
      <w:tr w:rsidR="00747D94">
        <w:trPr>
          <w:trHeight w:hRule="exact" w:val="8751"/>
        </w:trPr>
        <w:tc>
          <w:tcPr>
            <w:tcW w:w="9654" w:type="dxa"/>
            <w:shd w:val="clear" w:color="000000" w:fill="FFFFFF"/>
            <w:tcMar>
              <w:left w:w="34" w:type="dxa"/>
              <w:right w:w="34" w:type="dxa"/>
            </w:tcMar>
          </w:tcPr>
          <w:p w:rsidR="00747D94" w:rsidRDefault="00502D47">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747D94" w:rsidRDefault="00502D47">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747D94" w:rsidRDefault="00502D47">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747D94" w:rsidRDefault="00502D47">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47D94" w:rsidRDefault="00502D47">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47D94" w:rsidRDefault="00502D47">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747D94" w:rsidRDefault="00502D47">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747D94" w:rsidRDefault="00502D47">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747D94" w:rsidRDefault="00502D47">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747D94" w:rsidRDefault="00502D47">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47D94" w:rsidRDefault="00502D47">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747D94" w:rsidRDefault="00502D47">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747D94" w:rsidRDefault="00502D4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47D94">
        <w:trPr>
          <w:trHeight w:hRule="exact" w:val="277"/>
        </w:trPr>
        <w:tc>
          <w:tcPr>
            <w:tcW w:w="9654" w:type="dxa"/>
            <w:shd w:val="clear" w:color="000000" w:fill="FFFFFF"/>
            <w:tcMar>
              <w:left w:w="34" w:type="dxa"/>
              <w:right w:w="34" w:type="dxa"/>
            </w:tcMar>
          </w:tcPr>
          <w:p w:rsidR="00747D94" w:rsidRDefault="00502D47">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747D94">
        <w:trPr>
          <w:trHeight w:hRule="exact" w:val="14889"/>
        </w:trPr>
        <w:tc>
          <w:tcPr>
            <w:tcW w:w="9654" w:type="dxa"/>
            <w:shd w:val="clear" w:color="000000" w:fill="FFFFFF"/>
            <w:tcMar>
              <w:left w:w="34" w:type="dxa"/>
              <w:right w:w="34" w:type="dxa"/>
            </w:tcMar>
          </w:tcPr>
          <w:p w:rsidR="00747D94" w:rsidRDefault="00502D47">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747D94" w:rsidRDefault="00502D47">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38.04.01 Экономика, утвержденного Приказом Министерства образования и науки РФ от 11.08.2020 г. № 939 «Об утверждении федерального государственного образовательного стандарта высшего образования - магистратура по направлению подготовки 38.04.01 Экономика» (далее - ФГОС ВО, Федеральный государственный образовательный стандарт высшего образования);</w:t>
            </w:r>
          </w:p>
          <w:p w:rsidR="00747D94" w:rsidRDefault="00502D47">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747D94" w:rsidRDefault="00502D47">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747D94" w:rsidRDefault="00502D47">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47D94" w:rsidRDefault="00502D4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47D94" w:rsidRDefault="00502D47">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47D94" w:rsidRDefault="00502D47">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747D94" w:rsidRDefault="00502D4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47D94" w:rsidRDefault="00502D47">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магистратура по направлению подготовки 38.04.01 Экономика направленность (профиль) программы: «Комплексное управление рисками и страхование»; форма обучения – заочная на 2021/2022 учебный год, утвержденным приказом ректора от 30.08.2021 №94</w:t>
            </w:r>
          </w:p>
          <w:p w:rsidR="00747D94" w:rsidRDefault="00502D47">
            <w:pPr>
              <w:spacing w:after="0" w:line="240" w:lineRule="auto"/>
              <w:jc w:val="both"/>
              <w:rPr>
                <w:sz w:val="24"/>
                <w:szCs w:val="24"/>
              </w:rPr>
            </w:pPr>
            <w:r>
              <w:rPr>
                <w:rFonts w:ascii="Times New Roman" w:hAnsi="Times New Roman" w:cs="Times New Roman"/>
                <w:color w:val="000000"/>
                <w:sz w:val="24"/>
                <w:szCs w:val="24"/>
              </w:rPr>
              <w:t>;</w:t>
            </w:r>
          </w:p>
          <w:p w:rsidR="00747D94" w:rsidRDefault="00502D47">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«Маркетинг страховых услуг» в течение 2021/2022 учебного года:</w:t>
            </w:r>
          </w:p>
          <w:p w:rsidR="00747D94" w:rsidRDefault="00502D47">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38.04.01 Экономика;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747D94" w:rsidRDefault="00502D4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47D94">
        <w:trPr>
          <w:trHeight w:hRule="exact" w:val="1125"/>
        </w:trPr>
        <w:tc>
          <w:tcPr>
            <w:tcW w:w="9654" w:type="dxa"/>
            <w:shd w:val="clear" w:color="000000" w:fill="FFFFFF"/>
            <w:tcMar>
              <w:left w:w="34" w:type="dxa"/>
              <w:right w:w="34" w:type="dxa"/>
            </w:tcMar>
          </w:tcPr>
          <w:p w:rsidR="00747D94" w:rsidRDefault="00502D47">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К.М.01.08 «Маркетинг страховых услуг».</w:t>
            </w:r>
          </w:p>
          <w:p w:rsidR="00747D94" w:rsidRDefault="00502D47">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747D94">
        <w:trPr>
          <w:trHeight w:hRule="exact" w:val="139"/>
        </w:trPr>
        <w:tc>
          <w:tcPr>
            <w:tcW w:w="9640" w:type="dxa"/>
          </w:tcPr>
          <w:p w:rsidR="00747D94" w:rsidRDefault="00747D94"/>
        </w:tc>
      </w:tr>
      <w:tr w:rsidR="00747D94">
        <w:trPr>
          <w:trHeight w:hRule="exact" w:val="3260"/>
        </w:trPr>
        <w:tc>
          <w:tcPr>
            <w:tcW w:w="9654" w:type="dxa"/>
            <w:shd w:val="clear" w:color="000000" w:fill="FFFFFF"/>
            <w:tcMar>
              <w:left w:w="34" w:type="dxa"/>
              <w:right w:w="34" w:type="dxa"/>
            </w:tcMar>
          </w:tcPr>
          <w:p w:rsidR="00747D94" w:rsidRDefault="00502D47">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38.04.01 Экономика, утвержденного Приказом Министерства образования и науки РФ от 11.08.2020 г. № 939 «Об утверждении федерального государственного образовательного стандарта высшего образования - магистратура по направлению подготовки 38.04.01 Экономика»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rsidR="00747D94" w:rsidRDefault="00502D47">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«Маркетинг страховых услуг»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747D9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D94" w:rsidRDefault="00502D47">
            <w:pPr>
              <w:spacing w:after="0" w:line="240" w:lineRule="auto"/>
              <w:rPr>
                <w:sz w:val="24"/>
                <w:szCs w:val="24"/>
              </w:rPr>
            </w:pPr>
            <w:r>
              <w:rPr>
                <w:rFonts w:ascii="Times New Roman" w:hAnsi="Times New Roman" w:cs="Times New Roman"/>
                <w:b/>
                <w:color w:val="000000"/>
                <w:sz w:val="24"/>
                <w:szCs w:val="24"/>
              </w:rPr>
              <w:t>Код компетенции: ПК-1</w:t>
            </w:r>
          </w:p>
          <w:p w:rsidR="00747D94" w:rsidRDefault="00502D47">
            <w:pPr>
              <w:spacing w:after="0" w:line="240" w:lineRule="auto"/>
              <w:rPr>
                <w:sz w:val="24"/>
                <w:szCs w:val="24"/>
              </w:rPr>
            </w:pPr>
            <w:r>
              <w:rPr>
                <w:rFonts w:ascii="Times New Roman" w:hAnsi="Times New Roman" w:cs="Times New Roman"/>
                <w:b/>
                <w:color w:val="000000"/>
                <w:sz w:val="24"/>
                <w:szCs w:val="24"/>
              </w:rPr>
              <w:t>Способен к разработке и реализации новых программ страхования (перестрахования)</w:t>
            </w:r>
          </w:p>
        </w:tc>
      </w:tr>
      <w:tr w:rsidR="00747D94">
        <w:trPr>
          <w:trHeight w:hRule="exact" w:val="585"/>
        </w:trPr>
        <w:tc>
          <w:tcPr>
            <w:tcW w:w="9654" w:type="dxa"/>
            <w:shd w:val="clear" w:color="000000" w:fill="FFFFFF"/>
            <w:tcMar>
              <w:left w:w="34" w:type="dxa"/>
              <w:right w:w="34" w:type="dxa"/>
            </w:tcMar>
          </w:tcPr>
          <w:p w:rsidR="00747D94" w:rsidRDefault="00747D94">
            <w:pPr>
              <w:spacing w:after="0" w:line="240" w:lineRule="auto"/>
              <w:rPr>
                <w:sz w:val="24"/>
                <w:szCs w:val="24"/>
              </w:rPr>
            </w:pPr>
          </w:p>
          <w:p w:rsidR="00747D94" w:rsidRDefault="00502D4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47D9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D94" w:rsidRDefault="00502D47">
            <w:pPr>
              <w:spacing w:after="0" w:line="240" w:lineRule="auto"/>
              <w:rPr>
                <w:sz w:val="24"/>
                <w:szCs w:val="24"/>
              </w:rPr>
            </w:pPr>
            <w:r>
              <w:rPr>
                <w:rFonts w:ascii="Times New Roman" w:hAnsi="Times New Roman" w:cs="Times New Roman"/>
                <w:color w:val="000000"/>
                <w:sz w:val="24"/>
                <w:szCs w:val="24"/>
              </w:rPr>
              <w:t>ПК-1.4 знать риск-менеджмент и маркетинг страховых услуг</w:t>
            </w:r>
          </w:p>
        </w:tc>
      </w:tr>
      <w:tr w:rsidR="00747D9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D94" w:rsidRDefault="00502D47">
            <w:pPr>
              <w:spacing w:after="0" w:line="240" w:lineRule="auto"/>
              <w:rPr>
                <w:sz w:val="24"/>
                <w:szCs w:val="24"/>
              </w:rPr>
            </w:pPr>
            <w:r>
              <w:rPr>
                <w:rFonts w:ascii="Times New Roman" w:hAnsi="Times New Roman" w:cs="Times New Roman"/>
                <w:color w:val="000000"/>
                <w:sz w:val="24"/>
                <w:szCs w:val="24"/>
              </w:rPr>
              <w:t>ПК-1.8 уметь создавать условия для привлечения клиентов по новым программам страхования</w:t>
            </w:r>
          </w:p>
        </w:tc>
      </w:tr>
      <w:tr w:rsidR="00747D9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D94" w:rsidRDefault="00502D47">
            <w:pPr>
              <w:spacing w:after="0" w:line="240" w:lineRule="auto"/>
              <w:rPr>
                <w:sz w:val="24"/>
                <w:szCs w:val="24"/>
              </w:rPr>
            </w:pPr>
            <w:r>
              <w:rPr>
                <w:rFonts w:ascii="Times New Roman" w:hAnsi="Times New Roman" w:cs="Times New Roman"/>
                <w:color w:val="000000"/>
                <w:sz w:val="24"/>
                <w:szCs w:val="24"/>
              </w:rPr>
              <w:t>ПК-1.9 уметь анализировать риски на международном и национальном уровне</w:t>
            </w:r>
          </w:p>
        </w:tc>
      </w:tr>
      <w:tr w:rsidR="00747D9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D94" w:rsidRDefault="00502D47">
            <w:pPr>
              <w:spacing w:after="0" w:line="240" w:lineRule="auto"/>
              <w:rPr>
                <w:sz w:val="24"/>
                <w:szCs w:val="24"/>
              </w:rPr>
            </w:pPr>
            <w:r>
              <w:rPr>
                <w:rFonts w:ascii="Times New Roman" w:hAnsi="Times New Roman" w:cs="Times New Roman"/>
                <w:color w:val="000000"/>
                <w:sz w:val="24"/>
                <w:szCs w:val="24"/>
              </w:rPr>
              <w:t>ПК-1.10 владеть навыками выявления неудовлетворенного спроса на страховые услуги</w:t>
            </w:r>
          </w:p>
        </w:tc>
      </w:tr>
      <w:tr w:rsidR="00747D9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D94" w:rsidRDefault="00502D47">
            <w:pPr>
              <w:spacing w:after="0" w:line="240" w:lineRule="auto"/>
              <w:rPr>
                <w:sz w:val="24"/>
                <w:szCs w:val="24"/>
              </w:rPr>
            </w:pPr>
            <w:r>
              <w:rPr>
                <w:rFonts w:ascii="Times New Roman" w:hAnsi="Times New Roman" w:cs="Times New Roman"/>
                <w:color w:val="000000"/>
                <w:sz w:val="24"/>
                <w:szCs w:val="24"/>
              </w:rPr>
              <w:t>ПК-1.13 владеть навыками привлечения потребителей страховых услуг к заключению договоров по новым программам страхования</w:t>
            </w:r>
          </w:p>
        </w:tc>
      </w:tr>
      <w:tr w:rsidR="00747D94">
        <w:trPr>
          <w:trHeight w:hRule="exact" w:val="277"/>
        </w:trPr>
        <w:tc>
          <w:tcPr>
            <w:tcW w:w="9640" w:type="dxa"/>
          </w:tcPr>
          <w:p w:rsidR="00747D94" w:rsidRDefault="00747D94"/>
        </w:tc>
      </w:tr>
      <w:tr w:rsidR="00747D9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D94" w:rsidRDefault="00502D47">
            <w:pPr>
              <w:spacing w:after="0" w:line="240" w:lineRule="auto"/>
              <w:rPr>
                <w:sz w:val="24"/>
                <w:szCs w:val="24"/>
              </w:rPr>
            </w:pPr>
            <w:r>
              <w:rPr>
                <w:rFonts w:ascii="Times New Roman" w:hAnsi="Times New Roman" w:cs="Times New Roman"/>
                <w:b/>
                <w:color w:val="000000"/>
                <w:sz w:val="24"/>
                <w:szCs w:val="24"/>
              </w:rPr>
              <w:t>Код компетенции: УК-1</w:t>
            </w:r>
          </w:p>
          <w:p w:rsidR="00747D94" w:rsidRDefault="00502D47">
            <w:pPr>
              <w:spacing w:after="0" w:line="240" w:lineRule="auto"/>
              <w:rPr>
                <w:sz w:val="24"/>
                <w:szCs w:val="24"/>
              </w:rPr>
            </w:pPr>
            <w:r>
              <w:rPr>
                <w:rFonts w:ascii="Times New Roman" w:hAnsi="Times New Roman" w:cs="Times New Roman"/>
                <w:b/>
                <w:color w:val="000000"/>
                <w:sz w:val="24"/>
                <w:szCs w:val="24"/>
              </w:rPr>
              <w:t>Способен осуществлять критический анализ проблемных ситуаций на основе системного подхода, вырабатывать стратегию действий</w:t>
            </w:r>
          </w:p>
        </w:tc>
      </w:tr>
      <w:tr w:rsidR="00747D94">
        <w:trPr>
          <w:trHeight w:hRule="exact" w:val="585"/>
        </w:trPr>
        <w:tc>
          <w:tcPr>
            <w:tcW w:w="9654" w:type="dxa"/>
            <w:shd w:val="clear" w:color="000000" w:fill="FFFFFF"/>
            <w:tcMar>
              <w:left w:w="34" w:type="dxa"/>
              <w:right w:w="34" w:type="dxa"/>
            </w:tcMar>
          </w:tcPr>
          <w:p w:rsidR="00747D94" w:rsidRDefault="00747D94">
            <w:pPr>
              <w:spacing w:after="0" w:line="240" w:lineRule="auto"/>
              <w:rPr>
                <w:sz w:val="24"/>
                <w:szCs w:val="24"/>
              </w:rPr>
            </w:pPr>
          </w:p>
          <w:p w:rsidR="00747D94" w:rsidRDefault="00502D4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47D9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D94" w:rsidRDefault="00502D47">
            <w:pPr>
              <w:spacing w:after="0" w:line="240" w:lineRule="auto"/>
              <w:rPr>
                <w:sz w:val="24"/>
                <w:szCs w:val="24"/>
              </w:rPr>
            </w:pPr>
            <w:r>
              <w:rPr>
                <w:rFonts w:ascii="Times New Roman" w:hAnsi="Times New Roman" w:cs="Times New Roman"/>
                <w:color w:val="000000"/>
                <w:sz w:val="24"/>
                <w:szCs w:val="24"/>
              </w:rPr>
              <w:t>УК-1.1 знать принципы и методы поиска, анализа, системного подхода и синтеза информации</w:t>
            </w:r>
          </w:p>
        </w:tc>
      </w:tr>
      <w:tr w:rsidR="00747D9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D94" w:rsidRDefault="00502D47">
            <w:pPr>
              <w:spacing w:after="0" w:line="240" w:lineRule="auto"/>
              <w:rPr>
                <w:sz w:val="24"/>
                <w:szCs w:val="24"/>
              </w:rPr>
            </w:pPr>
            <w:r>
              <w:rPr>
                <w:rFonts w:ascii="Times New Roman" w:hAnsi="Times New Roman" w:cs="Times New Roman"/>
                <w:color w:val="000000"/>
                <w:sz w:val="24"/>
                <w:szCs w:val="24"/>
              </w:rPr>
              <w:t>УК-1.2 знать методики разработки стратегии действий для выявления и решения проблемной ситуации, вырабатывать стратегию действий</w:t>
            </w:r>
          </w:p>
        </w:tc>
      </w:tr>
      <w:tr w:rsidR="00747D9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D94" w:rsidRDefault="00502D47">
            <w:pPr>
              <w:spacing w:after="0" w:line="240" w:lineRule="auto"/>
              <w:rPr>
                <w:sz w:val="24"/>
                <w:szCs w:val="24"/>
              </w:rPr>
            </w:pPr>
            <w:r>
              <w:rPr>
                <w:rFonts w:ascii="Times New Roman" w:hAnsi="Times New Roman" w:cs="Times New Roman"/>
                <w:color w:val="000000"/>
                <w:sz w:val="24"/>
                <w:szCs w:val="24"/>
              </w:rPr>
              <w:t>УК-1.3 уметь анализировать проблемную ситуацию как систему, выявляя ее составляющие и связи между ними, вырабатывать стратегию действий</w:t>
            </w:r>
          </w:p>
        </w:tc>
      </w:tr>
      <w:tr w:rsidR="00747D9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D94" w:rsidRDefault="00502D47">
            <w:pPr>
              <w:spacing w:after="0" w:line="240" w:lineRule="auto"/>
              <w:rPr>
                <w:sz w:val="24"/>
                <w:szCs w:val="24"/>
              </w:rPr>
            </w:pPr>
            <w:r>
              <w:rPr>
                <w:rFonts w:ascii="Times New Roman" w:hAnsi="Times New Roman" w:cs="Times New Roman"/>
                <w:color w:val="000000"/>
                <w:sz w:val="24"/>
                <w:szCs w:val="24"/>
              </w:rPr>
              <w:t>УК-1.4 уметь определять пробелы в информации, необходимой для решения проблемной ситуации, и проектирует процессы по их устранению, критически оценивать надежность источников информации, работает с противоречивой информацией из разных источников</w:t>
            </w:r>
          </w:p>
        </w:tc>
      </w:tr>
      <w:tr w:rsidR="00747D9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D94" w:rsidRDefault="00502D47">
            <w:pPr>
              <w:spacing w:after="0" w:line="240" w:lineRule="auto"/>
              <w:rPr>
                <w:sz w:val="24"/>
                <w:szCs w:val="24"/>
              </w:rPr>
            </w:pPr>
            <w:r>
              <w:rPr>
                <w:rFonts w:ascii="Times New Roman" w:hAnsi="Times New Roman" w:cs="Times New Roman"/>
                <w:color w:val="000000"/>
                <w:sz w:val="24"/>
                <w:szCs w:val="24"/>
              </w:rPr>
              <w:t>УК-1.5 владеть практическими навыками разработки и содержательной аргументации стратегии действий проблемной ситуации на основе системного подхода</w:t>
            </w:r>
          </w:p>
        </w:tc>
      </w:tr>
      <w:tr w:rsidR="00747D94">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D94" w:rsidRDefault="00502D47">
            <w:pPr>
              <w:spacing w:after="0" w:line="240" w:lineRule="auto"/>
              <w:rPr>
                <w:sz w:val="24"/>
                <w:szCs w:val="24"/>
              </w:rPr>
            </w:pPr>
            <w:r>
              <w:rPr>
                <w:rFonts w:ascii="Times New Roman" w:hAnsi="Times New Roman" w:cs="Times New Roman"/>
                <w:color w:val="000000"/>
                <w:sz w:val="24"/>
                <w:szCs w:val="24"/>
              </w:rPr>
              <w:t>УК-1.6 владеть практическими навыками использования стратегии достижения поставленной цели как последовательности шагов, предвидя результат каждого из них и оценивая их влияние на внешнее окружение планируемой деятельности и на взаимоотношения участников этой деятельности</w:t>
            </w:r>
          </w:p>
        </w:tc>
      </w:tr>
      <w:tr w:rsidR="00747D94">
        <w:trPr>
          <w:trHeight w:hRule="exact" w:val="416"/>
        </w:trPr>
        <w:tc>
          <w:tcPr>
            <w:tcW w:w="9640" w:type="dxa"/>
          </w:tcPr>
          <w:p w:rsidR="00747D94" w:rsidRDefault="00747D94"/>
        </w:tc>
      </w:tr>
      <w:tr w:rsidR="00747D94">
        <w:trPr>
          <w:trHeight w:hRule="exact" w:val="304"/>
        </w:trPr>
        <w:tc>
          <w:tcPr>
            <w:tcW w:w="9654" w:type="dxa"/>
            <w:shd w:val="clear" w:color="000000" w:fill="FFFFFF"/>
            <w:tcMar>
              <w:left w:w="34" w:type="dxa"/>
              <w:right w:w="34" w:type="dxa"/>
            </w:tcMar>
          </w:tcPr>
          <w:p w:rsidR="00747D94" w:rsidRDefault="00502D47">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747D94">
        <w:trPr>
          <w:trHeight w:hRule="exact" w:val="550"/>
        </w:trPr>
        <w:tc>
          <w:tcPr>
            <w:tcW w:w="9654" w:type="dxa"/>
            <w:shd w:val="clear" w:color="000000" w:fill="FFFFFF"/>
            <w:tcMar>
              <w:left w:w="34" w:type="dxa"/>
              <w:right w:w="34" w:type="dxa"/>
            </w:tcMar>
          </w:tcPr>
          <w:p w:rsidR="00747D94" w:rsidRDefault="00747D94">
            <w:pPr>
              <w:spacing w:after="0" w:line="240" w:lineRule="auto"/>
              <w:jc w:val="both"/>
              <w:rPr>
                <w:sz w:val="24"/>
                <w:szCs w:val="24"/>
              </w:rPr>
            </w:pPr>
          </w:p>
          <w:p w:rsidR="00747D94" w:rsidRDefault="00502D47">
            <w:pPr>
              <w:spacing w:after="0" w:line="240" w:lineRule="auto"/>
              <w:jc w:val="both"/>
              <w:rPr>
                <w:sz w:val="24"/>
                <w:szCs w:val="24"/>
              </w:rPr>
            </w:pPr>
            <w:r>
              <w:rPr>
                <w:rFonts w:ascii="Times New Roman" w:hAnsi="Times New Roman" w:cs="Times New Roman"/>
                <w:color w:val="000000"/>
                <w:sz w:val="24"/>
                <w:szCs w:val="24"/>
              </w:rPr>
              <w:t>Дисциплина К.М.01.08 «Маркетинг страховых услуг» относится к обязательной части,</w:t>
            </w:r>
          </w:p>
        </w:tc>
      </w:tr>
    </w:tbl>
    <w:p w:rsidR="00747D94" w:rsidRDefault="00502D47">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747D94">
        <w:trPr>
          <w:trHeight w:hRule="exact" w:val="1096"/>
        </w:trPr>
        <w:tc>
          <w:tcPr>
            <w:tcW w:w="9654" w:type="dxa"/>
            <w:gridSpan w:val="7"/>
            <w:shd w:val="clear" w:color="000000" w:fill="FFFFFF"/>
            <w:tcMar>
              <w:left w:w="34" w:type="dxa"/>
              <w:right w:w="34" w:type="dxa"/>
            </w:tcMar>
          </w:tcPr>
          <w:p w:rsidR="00747D94" w:rsidRDefault="00502D47">
            <w:pPr>
              <w:spacing w:after="0" w:line="240" w:lineRule="auto"/>
              <w:jc w:val="both"/>
              <w:rPr>
                <w:sz w:val="24"/>
                <w:szCs w:val="24"/>
              </w:rPr>
            </w:pPr>
            <w:r>
              <w:rPr>
                <w:rFonts w:ascii="Times New Roman" w:hAnsi="Times New Roman" w:cs="Times New Roman"/>
                <w:color w:val="000000"/>
                <w:sz w:val="24"/>
                <w:szCs w:val="24"/>
              </w:rPr>
              <w:lastRenderedPageBreak/>
              <w:t>является дисциплиной Блока Б1. «Дисциплины (модули)». Модуль " Создание, реализация и поддержка страховых программ" основной профессиональной образовательной программы высшего образования - магистратура по направлению подготовки 38.04.01 Экономика.</w:t>
            </w:r>
          </w:p>
        </w:tc>
      </w:tr>
      <w:tr w:rsidR="00747D94">
        <w:trPr>
          <w:trHeight w:hRule="exact" w:val="138"/>
        </w:trPr>
        <w:tc>
          <w:tcPr>
            <w:tcW w:w="3970" w:type="dxa"/>
          </w:tcPr>
          <w:p w:rsidR="00747D94" w:rsidRDefault="00747D94"/>
        </w:tc>
        <w:tc>
          <w:tcPr>
            <w:tcW w:w="1702" w:type="dxa"/>
          </w:tcPr>
          <w:p w:rsidR="00747D94" w:rsidRDefault="00747D94"/>
        </w:tc>
        <w:tc>
          <w:tcPr>
            <w:tcW w:w="1702" w:type="dxa"/>
          </w:tcPr>
          <w:p w:rsidR="00747D94" w:rsidRDefault="00747D94"/>
        </w:tc>
        <w:tc>
          <w:tcPr>
            <w:tcW w:w="426" w:type="dxa"/>
          </w:tcPr>
          <w:p w:rsidR="00747D94" w:rsidRDefault="00747D94"/>
        </w:tc>
        <w:tc>
          <w:tcPr>
            <w:tcW w:w="710" w:type="dxa"/>
          </w:tcPr>
          <w:p w:rsidR="00747D94" w:rsidRDefault="00747D94"/>
        </w:tc>
        <w:tc>
          <w:tcPr>
            <w:tcW w:w="143" w:type="dxa"/>
          </w:tcPr>
          <w:p w:rsidR="00747D94" w:rsidRDefault="00747D94"/>
        </w:tc>
        <w:tc>
          <w:tcPr>
            <w:tcW w:w="993" w:type="dxa"/>
          </w:tcPr>
          <w:p w:rsidR="00747D94" w:rsidRDefault="00747D94"/>
        </w:tc>
      </w:tr>
      <w:tr w:rsidR="00747D94">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7D94" w:rsidRDefault="00502D47">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7D94" w:rsidRDefault="00502D47">
            <w:pPr>
              <w:spacing w:after="0" w:line="240" w:lineRule="auto"/>
              <w:jc w:val="center"/>
              <w:rPr>
                <w:sz w:val="24"/>
                <w:szCs w:val="24"/>
              </w:rPr>
            </w:pPr>
            <w:r>
              <w:rPr>
                <w:rFonts w:ascii="Times New Roman" w:hAnsi="Times New Roman" w:cs="Times New Roman"/>
                <w:color w:val="000000"/>
                <w:sz w:val="24"/>
                <w:szCs w:val="24"/>
              </w:rPr>
              <w:t>Коды</w:t>
            </w:r>
          </w:p>
          <w:p w:rsidR="00747D94" w:rsidRDefault="00502D47">
            <w:pPr>
              <w:spacing w:after="0" w:line="240" w:lineRule="auto"/>
              <w:jc w:val="center"/>
              <w:rPr>
                <w:sz w:val="24"/>
                <w:szCs w:val="24"/>
              </w:rPr>
            </w:pPr>
            <w:r>
              <w:rPr>
                <w:rFonts w:ascii="Times New Roman" w:hAnsi="Times New Roman" w:cs="Times New Roman"/>
                <w:color w:val="000000"/>
                <w:sz w:val="24"/>
                <w:szCs w:val="24"/>
              </w:rPr>
              <w:t>форми-</w:t>
            </w:r>
          </w:p>
          <w:p w:rsidR="00747D94" w:rsidRDefault="00502D47">
            <w:pPr>
              <w:spacing w:after="0" w:line="240" w:lineRule="auto"/>
              <w:jc w:val="center"/>
              <w:rPr>
                <w:sz w:val="24"/>
                <w:szCs w:val="24"/>
              </w:rPr>
            </w:pPr>
            <w:r>
              <w:rPr>
                <w:rFonts w:ascii="Times New Roman" w:hAnsi="Times New Roman" w:cs="Times New Roman"/>
                <w:color w:val="000000"/>
                <w:sz w:val="24"/>
                <w:szCs w:val="24"/>
              </w:rPr>
              <w:t>руемых</w:t>
            </w:r>
          </w:p>
          <w:p w:rsidR="00747D94" w:rsidRDefault="00502D47">
            <w:pPr>
              <w:spacing w:after="0" w:line="240" w:lineRule="auto"/>
              <w:jc w:val="center"/>
              <w:rPr>
                <w:sz w:val="24"/>
                <w:szCs w:val="24"/>
              </w:rPr>
            </w:pPr>
            <w:r>
              <w:rPr>
                <w:rFonts w:ascii="Times New Roman" w:hAnsi="Times New Roman" w:cs="Times New Roman"/>
                <w:color w:val="000000"/>
                <w:sz w:val="24"/>
                <w:szCs w:val="24"/>
              </w:rPr>
              <w:t>компе-</w:t>
            </w:r>
          </w:p>
          <w:p w:rsidR="00747D94" w:rsidRDefault="00502D47">
            <w:pPr>
              <w:spacing w:after="0" w:line="240" w:lineRule="auto"/>
              <w:jc w:val="center"/>
              <w:rPr>
                <w:sz w:val="24"/>
                <w:szCs w:val="24"/>
              </w:rPr>
            </w:pPr>
            <w:r>
              <w:rPr>
                <w:rFonts w:ascii="Times New Roman" w:hAnsi="Times New Roman" w:cs="Times New Roman"/>
                <w:color w:val="000000"/>
                <w:sz w:val="24"/>
                <w:szCs w:val="24"/>
              </w:rPr>
              <w:t>тенций</w:t>
            </w:r>
          </w:p>
        </w:tc>
      </w:tr>
      <w:tr w:rsidR="00747D94">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7D94" w:rsidRDefault="00502D47">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7D94" w:rsidRDefault="00747D94"/>
        </w:tc>
      </w:tr>
      <w:tr w:rsidR="00747D94">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7D94" w:rsidRDefault="00502D47">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7D94" w:rsidRDefault="00502D47">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7D94" w:rsidRDefault="00747D94"/>
        </w:tc>
      </w:tr>
      <w:tr w:rsidR="00747D94">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7D94" w:rsidRDefault="00502D47">
            <w:pPr>
              <w:spacing w:after="0" w:line="240" w:lineRule="auto"/>
              <w:jc w:val="center"/>
            </w:pPr>
            <w:r>
              <w:rPr>
                <w:rFonts w:ascii="Times New Roman" w:hAnsi="Times New Roman" w:cs="Times New Roman"/>
                <w:color w:val="000000"/>
              </w:rPr>
              <w:t>успешное овладение дисциплин учебного плана бакалавриата</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7D94" w:rsidRDefault="00502D47">
            <w:pPr>
              <w:spacing w:after="0" w:line="240" w:lineRule="auto"/>
              <w:jc w:val="center"/>
            </w:pPr>
            <w:r>
              <w:rPr>
                <w:rFonts w:ascii="Times New Roman" w:hAnsi="Times New Roman" w:cs="Times New Roman"/>
                <w:color w:val="000000"/>
              </w:rPr>
              <w:t>Подготовка к процедуре защиты и защита выпускной квалификационной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7D94" w:rsidRDefault="00502D47">
            <w:pPr>
              <w:spacing w:after="0" w:line="240" w:lineRule="auto"/>
              <w:jc w:val="center"/>
              <w:rPr>
                <w:sz w:val="24"/>
                <w:szCs w:val="24"/>
              </w:rPr>
            </w:pPr>
            <w:r>
              <w:rPr>
                <w:rFonts w:ascii="Times New Roman" w:hAnsi="Times New Roman" w:cs="Times New Roman"/>
                <w:color w:val="000000"/>
                <w:sz w:val="24"/>
                <w:szCs w:val="24"/>
              </w:rPr>
              <w:t>ПК-1, УК-1</w:t>
            </w:r>
          </w:p>
        </w:tc>
      </w:tr>
      <w:tr w:rsidR="00747D94">
        <w:trPr>
          <w:trHeight w:hRule="exact" w:val="138"/>
        </w:trPr>
        <w:tc>
          <w:tcPr>
            <w:tcW w:w="3970" w:type="dxa"/>
          </w:tcPr>
          <w:p w:rsidR="00747D94" w:rsidRDefault="00747D94"/>
        </w:tc>
        <w:tc>
          <w:tcPr>
            <w:tcW w:w="1702" w:type="dxa"/>
          </w:tcPr>
          <w:p w:rsidR="00747D94" w:rsidRDefault="00747D94"/>
        </w:tc>
        <w:tc>
          <w:tcPr>
            <w:tcW w:w="1702" w:type="dxa"/>
          </w:tcPr>
          <w:p w:rsidR="00747D94" w:rsidRDefault="00747D94"/>
        </w:tc>
        <w:tc>
          <w:tcPr>
            <w:tcW w:w="426" w:type="dxa"/>
          </w:tcPr>
          <w:p w:rsidR="00747D94" w:rsidRDefault="00747D94"/>
        </w:tc>
        <w:tc>
          <w:tcPr>
            <w:tcW w:w="710" w:type="dxa"/>
          </w:tcPr>
          <w:p w:rsidR="00747D94" w:rsidRDefault="00747D94"/>
        </w:tc>
        <w:tc>
          <w:tcPr>
            <w:tcW w:w="143" w:type="dxa"/>
          </w:tcPr>
          <w:p w:rsidR="00747D94" w:rsidRDefault="00747D94"/>
        </w:tc>
        <w:tc>
          <w:tcPr>
            <w:tcW w:w="993" w:type="dxa"/>
          </w:tcPr>
          <w:p w:rsidR="00747D94" w:rsidRDefault="00747D94"/>
        </w:tc>
      </w:tr>
      <w:tr w:rsidR="00747D94">
        <w:trPr>
          <w:trHeight w:hRule="exact" w:val="1125"/>
        </w:trPr>
        <w:tc>
          <w:tcPr>
            <w:tcW w:w="9654" w:type="dxa"/>
            <w:gridSpan w:val="7"/>
            <w:shd w:val="clear" w:color="000000" w:fill="FFFFFF"/>
            <w:tcMar>
              <w:left w:w="34" w:type="dxa"/>
              <w:right w:w="34" w:type="dxa"/>
            </w:tcMar>
          </w:tcPr>
          <w:p w:rsidR="00747D94" w:rsidRDefault="00502D47">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747D94">
        <w:trPr>
          <w:trHeight w:hRule="exact" w:val="585"/>
        </w:trPr>
        <w:tc>
          <w:tcPr>
            <w:tcW w:w="9654" w:type="dxa"/>
            <w:gridSpan w:val="7"/>
            <w:shd w:val="clear" w:color="000000" w:fill="FFFFFF"/>
            <w:tcMar>
              <w:left w:w="34" w:type="dxa"/>
              <w:right w:w="34" w:type="dxa"/>
            </w:tcMar>
          </w:tcPr>
          <w:p w:rsidR="00747D94" w:rsidRDefault="00502D47">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747D94" w:rsidRDefault="00502D47">
            <w:pPr>
              <w:spacing w:after="0" w:line="240" w:lineRule="auto"/>
              <w:jc w:val="center"/>
              <w:rPr>
                <w:sz w:val="24"/>
                <w:szCs w:val="24"/>
              </w:rPr>
            </w:pPr>
            <w:r>
              <w:rPr>
                <w:rFonts w:ascii="Times New Roman" w:hAnsi="Times New Roman" w:cs="Times New Roman"/>
                <w:color w:val="000000"/>
                <w:sz w:val="24"/>
                <w:szCs w:val="24"/>
              </w:rPr>
              <w:t>Из них:</w:t>
            </w:r>
          </w:p>
        </w:tc>
      </w:tr>
      <w:tr w:rsidR="00747D94">
        <w:trPr>
          <w:trHeight w:hRule="exact" w:val="138"/>
        </w:trPr>
        <w:tc>
          <w:tcPr>
            <w:tcW w:w="3970" w:type="dxa"/>
          </w:tcPr>
          <w:p w:rsidR="00747D94" w:rsidRDefault="00747D94"/>
        </w:tc>
        <w:tc>
          <w:tcPr>
            <w:tcW w:w="1702" w:type="dxa"/>
          </w:tcPr>
          <w:p w:rsidR="00747D94" w:rsidRDefault="00747D94"/>
        </w:tc>
        <w:tc>
          <w:tcPr>
            <w:tcW w:w="1702" w:type="dxa"/>
          </w:tcPr>
          <w:p w:rsidR="00747D94" w:rsidRDefault="00747D94"/>
        </w:tc>
        <w:tc>
          <w:tcPr>
            <w:tcW w:w="426" w:type="dxa"/>
          </w:tcPr>
          <w:p w:rsidR="00747D94" w:rsidRDefault="00747D94"/>
        </w:tc>
        <w:tc>
          <w:tcPr>
            <w:tcW w:w="710" w:type="dxa"/>
          </w:tcPr>
          <w:p w:rsidR="00747D94" w:rsidRDefault="00747D94"/>
        </w:tc>
        <w:tc>
          <w:tcPr>
            <w:tcW w:w="143" w:type="dxa"/>
          </w:tcPr>
          <w:p w:rsidR="00747D94" w:rsidRDefault="00747D94"/>
        </w:tc>
        <w:tc>
          <w:tcPr>
            <w:tcW w:w="993" w:type="dxa"/>
          </w:tcPr>
          <w:p w:rsidR="00747D94" w:rsidRDefault="00747D94"/>
        </w:tc>
      </w:tr>
      <w:tr w:rsidR="00747D9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D94" w:rsidRDefault="00502D47">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D94" w:rsidRDefault="00502D47">
            <w:pPr>
              <w:spacing w:after="0" w:line="240" w:lineRule="auto"/>
              <w:jc w:val="center"/>
              <w:rPr>
                <w:sz w:val="24"/>
                <w:szCs w:val="24"/>
              </w:rPr>
            </w:pPr>
            <w:r>
              <w:rPr>
                <w:rFonts w:ascii="Times New Roman" w:hAnsi="Times New Roman" w:cs="Times New Roman"/>
                <w:color w:val="000000"/>
                <w:sz w:val="24"/>
                <w:szCs w:val="24"/>
              </w:rPr>
              <w:t>6</w:t>
            </w:r>
          </w:p>
        </w:tc>
      </w:tr>
      <w:tr w:rsidR="00747D9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D94" w:rsidRDefault="00502D47">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D94" w:rsidRDefault="00502D47">
            <w:pPr>
              <w:spacing w:after="0" w:line="240" w:lineRule="auto"/>
              <w:jc w:val="center"/>
              <w:rPr>
                <w:sz w:val="24"/>
                <w:szCs w:val="24"/>
              </w:rPr>
            </w:pPr>
            <w:r>
              <w:rPr>
                <w:rFonts w:ascii="Times New Roman" w:hAnsi="Times New Roman" w:cs="Times New Roman"/>
                <w:color w:val="000000"/>
                <w:sz w:val="24"/>
                <w:szCs w:val="24"/>
              </w:rPr>
              <w:t>4</w:t>
            </w:r>
          </w:p>
        </w:tc>
      </w:tr>
      <w:tr w:rsidR="00747D9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D94" w:rsidRDefault="00502D47">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D94" w:rsidRDefault="00502D47">
            <w:pPr>
              <w:spacing w:after="0" w:line="240" w:lineRule="auto"/>
              <w:jc w:val="center"/>
              <w:rPr>
                <w:sz w:val="24"/>
                <w:szCs w:val="24"/>
              </w:rPr>
            </w:pPr>
            <w:r>
              <w:rPr>
                <w:rFonts w:ascii="Times New Roman" w:hAnsi="Times New Roman" w:cs="Times New Roman"/>
                <w:color w:val="000000"/>
                <w:sz w:val="24"/>
                <w:szCs w:val="24"/>
              </w:rPr>
              <w:t>0</w:t>
            </w:r>
          </w:p>
        </w:tc>
      </w:tr>
      <w:tr w:rsidR="00747D9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D94" w:rsidRDefault="00502D47">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D94" w:rsidRDefault="00502D47">
            <w:pPr>
              <w:spacing w:after="0" w:line="240" w:lineRule="auto"/>
              <w:jc w:val="center"/>
              <w:rPr>
                <w:sz w:val="24"/>
                <w:szCs w:val="24"/>
              </w:rPr>
            </w:pPr>
            <w:r>
              <w:rPr>
                <w:rFonts w:ascii="Times New Roman" w:hAnsi="Times New Roman" w:cs="Times New Roman"/>
                <w:color w:val="000000"/>
                <w:sz w:val="24"/>
                <w:szCs w:val="24"/>
              </w:rPr>
              <w:t>2</w:t>
            </w:r>
          </w:p>
        </w:tc>
      </w:tr>
      <w:tr w:rsidR="00747D9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D94" w:rsidRDefault="00502D47">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D94" w:rsidRDefault="00502D47">
            <w:pPr>
              <w:spacing w:after="0" w:line="240" w:lineRule="auto"/>
              <w:jc w:val="center"/>
              <w:rPr>
                <w:sz w:val="24"/>
                <w:szCs w:val="24"/>
              </w:rPr>
            </w:pPr>
            <w:r>
              <w:rPr>
                <w:rFonts w:ascii="Times New Roman" w:hAnsi="Times New Roman" w:cs="Times New Roman"/>
                <w:color w:val="000000"/>
                <w:sz w:val="24"/>
                <w:szCs w:val="24"/>
              </w:rPr>
              <w:t>60</w:t>
            </w:r>
          </w:p>
        </w:tc>
      </w:tr>
      <w:tr w:rsidR="00747D9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D94" w:rsidRDefault="00502D47">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D94" w:rsidRDefault="00502D47">
            <w:pPr>
              <w:spacing w:after="0" w:line="240" w:lineRule="auto"/>
              <w:jc w:val="center"/>
              <w:rPr>
                <w:sz w:val="24"/>
                <w:szCs w:val="24"/>
              </w:rPr>
            </w:pPr>
            <w:r>
              <w:rPr>
                <w:rFonts w:ascii="Times New Roman" w:hAnsi="Times New Roman" w:cs="Times New Roman"/>
                <w:color w:val="000000"/>
                <w:sz w:val="24"/>
                <w:szCs w:val="24"/>
              </w:rPr>
              <w:t>4</w:t>
            </w:r>
          </w:p>
        </w:tc>
      </w:tr>
      <w:tr w:rsidR="00747D9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D94" w:rsidRDefault="00502D47">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D94" w:rsidRDefault="00502D47">
            <w:pPr>
              <w:spacing w:after="0" w:line="240" w:lineRule="auto"/>
              <w:jc w:val="center"/>
              <w:rPr>
                <w:sz w:val="24"/>
                <w:szCs w:val="24"/>
              </w:rPr>
            </w:pPr>
            <w:r>
              <w:rPr>
                <w:rFonts w:ascii="Times New Roman" w:hAnsi="Times New Roman" w:cs="Times New Roman"/>
                <w:color w:val="000000"/>
                <w:sz w:val="24"/>
                <w:szCs w:val="24"/>
              </w:rPr>
              <w:t>зачеты 2</w:t>
            </w:r>
          </w:p>
        </w:tc>
      </w:tr>
      <w:tr w:rsidR="00747D94">
        <w:trPr>
          <w:trHeight w:hRule="exact" w:val="138"/>
        </w:trPr>
        <w:tc>
          <w:tcPr>
            <w:tcW w:w="3970" w:type="dxa"/>
          </w:tcPr>
          <w:p w:rsidR="00747D94" w:rsidRDefault="00747D94"/>
        </w:tc>
        <w:tc>
          <w:tcPr>
            <w:tcW w:w="1702" w:type="dxa"/>
          </w:tcPr>
          <w:p w:rsidR="00747D94" w:rsidRDefault="00747D94"/>
        </w:tc>
        <w:tc>
          <w:tcPr>
            <w:tcW w:w="1702" w:type="dxa"/>
          </w:tcPr>
          <w:p w:rsidR="00747D94" w:rsidRDefault="00747D94"/>
        </w:tc>
        <w:tc>
          <w:tcPr>
            <w:tcW w:w="426" w:type="dxa"/>
          </w:tcPr>
          <w:p w:rsidR="00747D94" w:rsidRDefault="00747D94"/>
        </w:tc>
        <w:tc>
          <w:tcPr>
            <w:tcW w:w="710" w:type="dxa"/>
          </w:tcPr>
          <w:p w:rsidR="00747D94" w:rsidRDefault="00747D94"/>
        </w:tc>
        <w:tc>
          <w:tcPr>
            <w:tcW w:w="143" w:type="dxa"/>
          </w:tcPr>
          <w:p w:rsidR="00747D94" w:rsidRDefault="00747D94"/>
        </w:tc>
        <w:tc>
          <w:tcPr>
            <w:tcW w:w="993" w:type="dxa"/>
          </w:tcPr>
          <w:p w:rsidR="00747D94" w:rsidRDefault="00747D94"/>
        </w:tc>
      </w:tr>
      <w:tr w:rsidR="00747D94">
        <w:trPr>
          <w:trHeight w:hRule="exact" w:val="1666"/>
        </w:trPr>
        <w:tc>
          <w:tcPr>
            <w:tcW w:w="9654" w:type="dxa"/>
            <w:gridSpan w:val="7"/>
            <w:shd w:val="clear" w:color="000000" w:fill="FFFFFF"/>
            <w:tcMar>
              <w:left w:w="34" w:type="dxa"/>
              <w:right w:w="34" w:type="dxa"/>
            </w:tcMar>
          </w:tcPr>
          <w:p w:rsidR="00747D94" w:rsidRDefault="00747D94">
            <w:pPr>
              <w:spacing w:after="0" w:line="240" w:lineRule="auto"/>
              <w:jc w:val="center"/>
              <w:rPr>
                <w:sz w:val="24"/>
                <w:szCs w:val="24"/>
              </w:rPr>
            </w:pPr>
          </w:p>
          <w:p w:rsidR="00747D94" w:rsidRDefault="00502D47">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47D94" w:rsidRDefault="00747D94">
            <w:pPr>
              <w:spacing w:after="0" w:line="240" w:lineRule="auto"/>
              <w:jc w:val="center"/>
              <w:rPr>
                <w:sz w:val="24"/>
                <w:szCs w:val="24"/>
              </w:rPr>
            </w:pPr>
          </w:p>
          <w:p w:rsidR="00747D94" w:rsidRDefault="00502D47">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747D94">
        <w:trPr>
          <w:trHeight w:hRule="exact" w:val="416"/>
        </w:trPr>
        <w:tc>
          <w:tcPr>
            <w:tcW w:w="3970" w:type="dxa"/>
          </w:tcPr>
          <w:p w:rsidR="00747D94" w:rsidRDefault="00747D94"/>
        </w:tc>
        <w:tc>
          <w:tcPr>
            <w:tcW w:w="1702" w:type="dxa"/>
          </w:tcPr>
          <w:p w:rsidR="00747D94" w:rsidRDefault="00747D94"/>
        </w:tc>
        <w:tc>
          <w:tcPr>
            <w:tcW w:w="1702" w:type="dxa"/>
          </w:tcPr>
          <w:p w:rsidR="00747D94" w:rsidRDefault="00747D94"/>
        </w:tc>
        <w:tc>
          <w:tcPr>
            <w:tcW w:w="426" w:type="dxa"/>
          </w:tcPr>
          <w:p w:rsidR="00747D94" w:rsidRDefault="00747D94"/>
        </w:tc>
        <w:tc>
          <w:tcPr>
            <w:tcW w:w="710" w:type="dxa"/>
          </w:tcPr>
          <w:p w:rsidR="00747D94" w:rsidRDefault="00747D94"/>
        </w:tc>
        <w:tc>
          <w:tcPr>
            <w:tcW w:w="143" w:type="dxa"/>
          </w:tcPr>
          <w:p w:rsidR="00747D94" w:rsidRDefault="00747D94"/>
        </w:tc>
        <w:tc>
          <w:tcPr>
            <w:tcW w:w="993" w:type="dxa"/>
          </w:tcPr>
          <w:p w:rsidR="00747D94" w:rsidRDefault="00747D94"/>
        </w:tc>
      </w:tr>
      <w:tr w:rsidR="00747D9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7D94" w:rsidRDefault="00502D47">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7D94" w:rsidRDefault="00502D47">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7D94" w:rsidRDefault="00502D47">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7D94" w:rsidRDefault="00502D47">
            <w:pPr>
              <w:spacing w:after="0" w:line="240" w:lineRule="auto"/>
              <w:jc w:val="center"/>
              <w:rPr>
                <w:sz w:val="24"/>
                <w:szCs w:val="24"/>
              </w:rPr>
            </w:pPr>
            <w:r>
              <w:rPr>
                <w:rFonts w:ascii="Times New Roman" w:hAnsi="Times New Roman" w:cs="Times New Roman"/>
                <w:color w:val="000000"/>
                <w:sz w:val="24"/>
                <w:szCs w:val="24"/>
              </w:rPr>
              <w:t>Часов</w:t>
            </w:r>
          </w:p>
        </w:tc>
      </w:tr>
      <w:tr w:rsidR="00747D9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47D94" w:rsidRDefault="00502D47">
            <w:pPr>
              <w:spacing w:after="0" w:line="240" w:lineRule="auto"/>
              <w:rPr>
                <w:sz w:val="24"/>
                <w:szCs w:val="24"/>
              </w:rPr>
            </w:pPr>
            <w:r>
              <w:rPr>
                <w:rFonts w:ascii="Times New Roman" w:hAnsi="Times New Roman" w:cs="Times New Roman"/>
                <w:b/>
                <w:color w:val="000000"/>
                <w:sz w:val="24"/>
                <w:szCs w:val="24"/>
              </w:rPr>
              <w:t>Анализ маркетинговых возможностей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47D94" w:rsidRDefault="00747D9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47D94" w:rsidRDefault="00747D9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47D94" w:rsidRDefault="00747D94"/>
        </w:tc>
      </w:tr>
      <w:tr w:rsidR="00747D9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D94" w:rsidRDefault="00502D47">
            <w:pPr>
              <w:spacing w:after="0" w:line="240" w:lineRule="auto"/>
              <w:rPr>
                <w:sz w:val="24"/>
                <w:szCs w:val="24"/>
              </w:rPr>
            </w:pPr>
            <w:r>
              <w:rPr>
                <w:rFonts w:ascii="Times New Roman" w:hAnsi="Times New Roman" w:cs="Times New Roman"/>
                <w:color w:val="000000"/>
                <w:sz w:val="24"/>
                <w:szCs w:val="24"/>
              </w:rPr>
              <w:t>Понятие и сущность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D94" w:rsidRDefault="00502D4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D94" w:rsidRDefault="00502D47">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D94" w:rsidRDefault="00502D47">
            <w:pPr>
              <w:spacing w:after="0" w:line="240" w:lineRule="auto"/>
              <w:jc w:val="center"/>
              <w:rPr>
                <w:sz w:val="24"/>
                <w:szCs w:val="24"/>
              </w:rPr>
            </w:pPr>
            <w:r>
              <w:rPr>
                <w:rFonts w:ascii="Times New Roman" w:hAnsi="Times New Roman" w:cs="Times New Roman"/>
                <w:color w:val="000000"/>
                <w:sz w:val="24"/>
                <w:szCs w:val="24"/>
              </w:rPr>
              <w:t>0</w:t>
            </w:r>
          </w:p>
        </w:tc>
      </w:tr>
      <w:tr w:rsidR="00747D9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D94" w:rsidRDefault="00502D47">
            <w:pPr>
              <w:spacing w:after="0" w:line="240" w:lineRule="auto"/>
              <w:rPr>
                <w:sz w:val="24"/>
                <w:szCs w:val="24"/>
              </w:rPr>
            </w:pPr>
            <w:r>
              <w:rPr>
                <w:rFonts w:ascii="Times New Roman" w:hAnsi="Times New Roman" w:cs="Times New Roman"/>
                <w:color w:val="000000"/>
                <w:sz w:val="24"/>
                <w:szCs w:val="24"/>
              </w:rPr>
              <w:t>Организация деятельности маркетинговой службы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D94" w:rsidRDefault="00502D4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D94" w:rsidRDefault="00502D47">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D94" w:rsidRDefault="00502D47">
            <w:pPr>
              <w:spacing w:after="0" w:line="240" w:lineRule="auto"/>
              <w:jc w:val="center"/>
              <w:rPr>
                <w:sz w:val="24"/>
                <w:szCs w:val="24"/>
              </w:rPr>
            </w:pPr>
            <w:r>
              <w:rPr>
                <w:rFonts w:ascii="Times New Roman" w:hAnsi="Times New Roman" w:cs="Times New Roman"/>
                <w:color w:val="000000"/>
                <w:sz w:val="24"/>
                <w:szCs w:val="24"/>
              </w:rPr>
              <w:t>0</w:t>
            </w:r>
          </w:p>
        </w:tc>
      </w:tr>
      <w:tr w:rsidR="00747D9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D94" w:rsidRDefault="00502D47">
            <w:pPr>
              <w:spacing w:after="0" w:line="240" w:lineRule="auto"/>
              <w:rPr>
                <w:sz w:val="24"/>
                <w:szCs w:val="24"/>
              </w:rPr>
            </w:pPr>
            <w:r>
              <w:rPr>
                <w:rFonts w:ascii="Times New Roman" w:hAnsi="Times New Roman" w:cs="Times New Roman"/>
                <w:color w:val="000000"/>
                <w:sz w:val="24"/>
                <w:szCs w:val="24"/>
              </w:rPr>
              <w:t>Маркетинговая среда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D94" w:rsidRDefault="00502D4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D94" w:rsidRDefault="00502D47">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D94" w:rsidRDefault="00502D47">
            <w:pPr>
              <w:spacing w:after="0" w:line="240" w:lineRule="auto"/>
              <w:jc w:val="center"/>
              <w:rPr>
                <w:sz w:val="24"/>
                <w:szCs w:val="24"/>
              </w:rPr>
            </w:pPr>
            <w:r>
              <w:rPr>
                <w:rFonts w:ascii="Times New Roman" w:hAnsi="Times New Roman" w:cs="Times New Roman"/>
                <w:color w:val="000000"/>
                <w:sz w:val="24"/>
                <w:szCs w:val="24"/>
              </w:rPr>
              <w:t>0</w:t>
            </w:r>
          </w:p>
        </w:tc>
      </w:tr>
      <w:tr w:rsidR="00747D9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D94" w:rsidRDefault="00502D47">
            <w:pPr>
              <w:spacing w:after="0" w:line="240" w:lineRule="auto"/>
              <w:rPr>
                <w:sz w:val="24"/>
                <w:szCs w:val="24"/>
              </w:rPr>
            </w:pPr>
            <w:r>
              <w:rPr>
                <w:rFonts w:ascii="Times New Roman" w:hAnsi="Times New Roman" w:cs="Times New Roman"/>
                <w:color w:val="000000"/>
                <w:sz w:val="24"/>
                <w:szCs w:val="24"/>
              </w:rPr>
              <w:t>Маркетинговые исследования рынка 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D94" w:rsidRDefault="00502D4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D94" w:rsidRDefault="00502D47">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D94" w:rsidRDefault="00502D47">
            <w:pPr>
              <w:spacing w:after="0" w:line="240" w:lineRule="auto"/>
              <w:jc w:val="center"/>
              <w:rPr>
                <w:sz w:val="24"/>
                <w:szCs w:val="24"/>
              </w:rPr>
            </w:pPr>
            <w:r>
              <w:rPr>
                <w:rFonts w:ascii="Times New Roman" w:hAnsi="Times New Roman" w:cs="Times New Roman"/>
                <w:color w:val="000000"/>
                <w:sz w:val="24"/>
                <w:szCs w:val="24"/>
              </w:rPr>
              <w:t>2</w:t>
            </w:r>
          </w:p>
        </w:tc>
      </w:tr>
      <w:tr w:rsidR="00747D9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D94" w:rsidRDefault="00502D47">
            <w:pPr>
              <w:spacing w:after="0" w:line="240" w:lineRule="auto"/>
              <w:rPr>
                <w:sz w:val="24"/>
                <w:szCs w:val="24"/>
              </w:rPr>
            </w:pPr>
            <w:r>
              <w:rPr>
                <w:rFonts w:ascii="Times New Roman" w:hAnsi="Times New Roman" w:cs="Times New Roman"/>
                <w:color w:val="000000"/>
                <w:sz w:val="24"/>
                <w:szCs w:val="24"/>
              </w:rPr>
              <w:t>Сегментирование рынка 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D94" w:rsidRDefault="00502D4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D94" w:rsidRDefault="00502D47">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D94" w:rsidRDefault="00502D47">
            <w:pPr>
              <w:spacing w:after="0" w:line="240" w:lineRule="auto"/>
              <w:jc w:val="center"/>
              <w:rPr>
                <w:sz w:val="24"/>
                <w:szCs w:val="24"/>
              </w:rPr>
            </w:pPr>
            <w:r>
              <w:rPr>
                <w:rFonts w:ascii="Times New Roman" w:hAnsi="Times New Roman" w:cs="Times New Roman"/>
                <w:color w:val="000000"/>
                <w:sz w:val="24"/>
                <w:szCs w:val="24"/>
              </w:rPr>
              <w:t>0</w:t>
            </w:r>
          </w:p>
        </w:tc>
      </w:tr>
      <w:tr w:rsidR="00747D9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D94" w:rsidRDefault="00502D47">
            <w:pPr>
              <w:spacing w:after="0" w:line="240" w:lineRule="auto"/>
              <w:rPr>
                <w:sz w:val="24"/>
                <w:szCs w:val="24"/>
              </w:rPr>
            </w:pPr>
            <w:r>
              <w:rPr>
                <w:rFonts w:ascii="Times New Roman" w:hAnsi="Times New Roman" w:cs="Times New Roman"/>
                <w:color w:val="000000"/>
                <w:sz w:val="24"/>
                <w:szCs w:val="24"/>
              </w:rPr>
              <w:t>Организация деятельности маркетинговой службы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D94" w:rsidRDefault="00502D4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D94" w:rsidRDefault="00502D47">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D94" w:rsidRDefault="00502D47">
            <w:pPr>
              <w:spacing w:after="0" w:line="240" w:lineRule="auto"/>
              <w:jc w:val="center"/>
              <w:rPr>
                <w:sz w:val="24"/>
                <w:szCs w:val="24"/>
              </w:rPr>
            </w:pPr>
            <w:r>
              <w:rPr>
                <w:rFonts w:ascii="Times New Roman" w:hAnsi="Times New Roman" w:cs="Times New Roman"/>
                <w:color w:val="000000"/>
                <w:sz w:val="24"/>
                <w:szCs w:val="24"/>
              </w:rPr>
              <w:t>0</w:t>
            </w:r>
          </w:p>
        </w:tc>
      </w:tr>
      <w:tr w:rsidR="00747D9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D94" w:rsidRDefault="00502D47">
            <w:pPr>
              <w:spacing w:after="0" w:line="240" w:lineRule="auto"/>
              <w:rPr>
                <w:sz w:val="24"/>
                <w:szCs w:val="24"/>
              </w:rPr>
            </w:pPr>
            <w:r>
              <w:rPr>
                <w:rFonts w:ascii="Times New Roman" w:hAnsi="Times New Roman" w:cs="Times New Roman"/>
                <w:color w:val="000000"/>
                <w:sz w:val="24"/>
                <w:szCs w:val="24"/>
              </w:rPr>
              <w:t>Сегментирование рынка 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D94" w:rsidRDefault="00502D4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D94" w:rsidRDefault="00502D47">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D94" w:rsidRDefault="00502D47">
            <w:pPr>
              <w:spacing w:after="0" w:line="240" w:lineRule="auto"/>
              <w:jc w:val="center"/>
              <w:rPr>
                <w:sz w:val="24"/>
                <w:szCs w:val="24"/>
              </w:rPr>
            </w:pPr>
            <w:r>
              <w:rPr>
                <w:rFonts w:ascii="Times New Roman" w:hAnsi="Times New Roman" w:cs="Times New Roman"/>
                <w:color w:val="000000"/>
                <w:sz w:val="24"/>
                <w:szCs w:val="24"/>
              </w:rPr>
              <w:t>0</w:t>
            </w:r>
          </w:p>
        </w:tc>
      </w:tr>
      <w:tr w:rsidR="00747D9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D94" w:rsidRDefault="00502D47">
            <w:pPr>
              <w:spacing w:after="0" w:line="240" w:lineRule="auto"/>
              <w:rPr>
                <w:sz w:val="24"/>
                <w:szCs w:val="24"/>
              </w:rPr>
            </w:pPr>
            <w:r>
              <w:rPr>
                <w:rFonts w:ascii="Times New Roman" w:hAnsi="Times New Roman" w:cs="Times New Roman"/>
                <w:color w:val="000000"/>
                <w:sz w:val="24"/>
                <w:szCs w:val="24"/>
              </w:rPr>
              <w:t>Понятие и сущность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D94" w:rsidRDefault="00502D4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D94" w:rsidRDefault="00502D47">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D94" w:rsidRDefault="00502D47">
            <w:pPr>
              <w:spacing w:after="0" w:line="240" w:lineRule="auto"/>
              <w:jc w:val="center"/>
              <w:rPr>
                <w:sz w:val="24"/>
                <w:szCs w:val="24"/>
              </w:rPr>
            </w:pPr>
            <w:r>
              <w:rPr>
                <w:rFonts w:ascii="Times New Roman" w:hAnsi="Times New Roman" w:cs="Times New Roman"/>
                <w:color w:val="000000"/>
                <w:sz w:val="24"/>
                <w:szCs w:val="24"/>
              </w:rPr>
              <w:t>2</w:t>
            </w:r>
          </w:p>
        </w:tc>
      </w:tr>
      <w:tr w:rsidR="00747D9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D94" w:rsidRDefault="00502D47">
            <w:pPr>
              <w:spacing w:after="0" w:line="240" w:lineRule="auto"/>
              <w:rPr>
                <w:sz w:val="24"/>
                <w:szCs w:val="24"/>
              </w:rPr>
            </w:pPr>
            <w:r>
              <w:rPr>
                <w:rFonts w:ascii="Times New Roman" w:hAnsi="Times New Roman" w:cs="Times New Roman"/>
                <w:color w:val="000000"/>
                <w:sz w:val="24"/>
                <w:szCs w:val="24"/>
              </w:rPr>
              <w:t>Организация деятельности маркетинговой службы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D94" w:rsidRDefault="00502D4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D94" w:rsidRDefault="00502D47">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D94" w:rsidRDefault="00502D47">
            <w:pPr>
              <w:spacing w:after="0" w:line="240" w:lineRule="auto"/>
              <w:jc w:val="center"/>
              <w:rPr>
                <w:sz w:val="24"/>
                <w:szCs w:val="24"/>
              </w:rPr>
            </w:pPr>
            <w:r>
              <w:rPr>
                <w:rFonts w:ascii="Times New Roman" w:hAnsi="Times New Roman" w:cs="Times New Roman"/>
                <w:color w:val="000000"/>
                <w:sz w:val="24"/>
                <w:szCs w:val="24"/>
              </w:rPr>
              <w:t>6</w:t>
            </w:r>
          </w:p>
        </w:tc>
      </w:tr>
      <w:tr w:rsidR="00747D9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D94" w:rsidRDefault="00502D47">
            <w:pPr>
              <w:spacing w:after="0" w:line="240" w:lineRule="auto"/>
              <w:rPr>
                <w:sz w:val="24"/>
                <w:szCs w:val="24"/>
              </w:rPr>
            </w:pPr>
            <w:r>
              <w:rPr>
                <w:rFonts w:ascii="Times New Roman" w:hAnsi="Times New Roman" w:cs="Times New Roman"/>
                <w:color w:val="000000"/>
                <w:sz w:val="24"/>
                <w:szCs w:val="24"/>
              </w:rPr>
              <w:t>Маркетинговая среда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D94" w:rsidRDefault="00502D4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D94" w:rsidRDefault="00502D47">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D94" w:rsidRDefault="00502D47">
            <w:pPr>
              <w:spacing w:after="0" w:line="240" w:lineRule="auto"/>
              <w:jc w:val="center"/>
              <w:rPr>
                <w:sz w:val="24"/>
                <w:szCs w:val="24"/>
              </w:rPr>
            </w:pPr>
            <w:r>
              <w:rPr>
                <w:rFonts w:ascii="Times New Roman" w:hAnsi="Times New Roman" w:cs="Times New Roman"/>
                <w:color w:val="000000"/>
                <w:sz w:val="24"/>
                <w:szCs w:val="24"/>
              </w:rPr>
              <w:t>6</w:t>
            </w:r>
          </w:p>
        </w:tc>
      </w:tr>
      <w:tr w:rsidR="00747D9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D94" w:rsidRDefault="00502D47">
            <w:pPr>
              <w:spacing w:after="0" w:line="240" w:lineRule="auto"/>
              <w:rPr>
                <w:sz w:val="24"/>
                <w:szCs w:val="24"/>
              </w:rPr>
            </w:pPr>
            <w:r>
              <w:rPr>
                <w:rFonts w:ascii="Times New Roman" w:hAnsi="Times New Roman" w:cs="Times New Roman"/>
                <w:color w:val="000000"/>
                <w:sz w:val="24"/>
                <w:szCs w:val="24"/>
              </w:rPr>
              <w:t>Маркетинговые исследования рынка 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D94" w:rsidRDefault="00502D4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D94" w:rsidRDefault="00502D47">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D94" w:rsidRDefault="00502D47">
            <w:pPr>
              <w:spacing w:after="0" w:line="240" w:lineRule="auto"/>
              <w:jc w:val="center"/>
              <w:rPr>
                <w:sz w:val="24"/>
                <w:szCs w:val="24"/>
              </w:rPr>
            </w:pPr>
            <w:r>
              <w:rPr>
                <w:rFonts w:ascii="Times New Roman" w:hAnsi="Times New Roman" w:cs="Times New Roman"/>
                <w:color w:val="000000"/>
                <w:sz w:val="24"/>
                <w:szCs w:val="24"/>
              </w:rPr>
              <w:t>8</w:t>
            </w:r>
          </w:p>
        </w:tc>
      </w:tr>
      <w:tr w:rsidR="00747D9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D94" w:rsidRDefault="00502D47">
            <w:pPr>
              <w:spacing w:after="0" w:line="240" w:lineRule="auto"/>
              <w:rPr>
                <w:sz w:val="24"/>
                <w:szCs w:val="24"/>
              </w:rPr>
            </w:pPr>
            <w:r>
              <w:rPr>
                <w:rFonts w:ascii="Times New Roman" w:hAnsi="Times New Roman" w:cs="Times New Roman"/>
                <w:color w:val="000000"/>
                <w:sz w:val="24"/>
                <w:szCs w:val="24"/>
              </w:rPr>
              <w:t>Сегментирование рынка 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D94" w:rsidRDefault="00502D4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D94" w:rsidRDefault="00502D47">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D94" w:rsidRDefault="00502D47">
            <w:pPr>
              <w:spacing w:after="0" w:line="240" w:lineRule="auto"/>
              <w:jc w:val="center"/>
              <w:rPr>
                <w:sz w:val="24"/>
                <w:szCs w:val="24"/>
              </w:rPr>
            </w:pPr>
            <w:r>
              <w:rPr>
                <w:rFonts w:ascii="Times New Roman" w:hAnsi="Times New Roman" w:cs="Times New Roman"/>
                <w:color w:val="000000"/>
                <w:sz w:val="24"/>
                <w:szCs w:val="24"/>
              </w:rPr>
              <w:t>8</w:t>
            </w:r>
          </w:p>
        </w:tc>
      </w:tr>
      <w:tr w:rsidR="00747D9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D94" w:rsidRDefault="00502D47">
            <w:pPr>
              <w:spacing w:after="0" w:line="240" w:lineRule="auto"/>
              <w:rPr>
                <w:sz w:val="24"/>
                <w:szCs w:val="24"/>
              </w:rPr>
            </w:pPr>
            <w:r>
              <w:rPr>
                <w:rFonts w:ascii="Times New Roman" w:hAnsi="Times New Roman" w:cs="Times New Roman"/>
                <w:color w:val="000000"/>
                <w:sz w:val="24"/>
                <w:szCs w:val="24"/>
              </w:rPr>
              <w:t>Понятие и сущность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D94" w:rsidRDefault="00502D4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D94" w:rsidRDefault="00502D47">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D94" w:rsidRDefault="00502D47">
            <w:pPr>
              <w:spacing w:after="0" w:line="240" w:lineRule="auto"/>
              <w:jc w:val="center"/>
              <w:rPr>
                <w:sz w:val="24"/>
                <w:szCs w:val="24"/>
              </w:rPr>
            </w:pPr>
            <w:r>
              <w:rPr>
                <w:rFonts w:ascii="Times New Roman" w:hAnsi="Times New Roman" w:cs="Times New Roman"/>
                <w:color w:val="000000"/>
                <w:sz w:val="24"/>
                <w:szCs w:val="24"/>
              </w:rPr>
              <w:t>0</w:t>
            </w:r>
          </w:p>
        </w:tc>
      </w:tr>
      <w:tr w:rsidR="00747D9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D94" w:rsidRDefault="00502D47">
            <w:pPr>
              <w:spacing w:after="0" w:line="240" w:lineRule="auto"/>
              <w:rPr>
                <w:sz w:val="24"/>
                <w:szCs w:val="24"/>
              </w:rPr>
            </w:pPr>
            <w:r>
              <w:rPr>
                <w:rFonts w:ascii="Times New Roman" w:hAnsi="Times New Roman" w:cs="Times New Roman"/>
                <w:color w:val="000000"/>
                <w:sz w:val="24"/>
                <w:szCs w:val="24"/>
              </w:rPr>
              <w:t>Маркетинговая среда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D94" w:rsidRDefault="00502D4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D94" w:rsidRDefault="00502D47">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D94" w:rsidRDefault="00502D47">
            <w:pPr>
              <w:spacing w:after="0" w:line="240" w:lineRule="auto"/>
              <w:jc w:val="center"/>
              <w:rPr>
                <w:sz w:val="24"/>
                <w:szCs w:val="24"/>
              </w:rPr>
            </w:pPr>
            <w:r>
              <w:rPr>
                <w:rFonts w:ascii="Times New Roman" w:hAnsi="Times New Roman" w:cs="Times New Roman"/>
                <w:color w:val="000000"/>
                <w:sz w:val="24"/>
                <w:szCs w:val="24"/>
              </w:rPr>
              <w:t>0</w:t>
            </w:r>
          </w:p>
        </w:tc>
      </w:tr>
    </w:tbl>
    <w:p w:rsidR="00747D94" w:rsidRDefault="00502D4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747D9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D94" w:rsidRDefault="00502D47">
            <w:pPr>
              <w:spacing w:after="0" w:line="240" w:lineRule="auto"/>
              <w:rPr>
                <w:sz w:val="24"/>
                <w:szCs w:val="24"/>
              </w:rPr>
            </w:pPr>
            <w:r>
              <w:rPr>
                <w:rFonts w:ascii="Times New Roman" w:hAnsi="Times New Roman" w:cs="Times New Roman"/>
                <w:color w:val="000000"/>
                <w:sz w:val="24"/>
                <w:szCs w:val="24"/>
              </w:rPr>
              <w:lastRenderedPageBreak/>
              <w:t>Маркетинговые исследования рынка 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D94" w:rsidRDefault="00502D4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D94" w:rsidRDefault="00502D4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D94" w:rsidRDefault="00502D47">
            <w:pPr>
              <w:spacing w:after="0" w:line="240" w:lineRule="auto"/>
              <w:jc w:val="center"/>
              <w:rPr>
                <w:sz w:val="24"/>
                <w:szCs w:val="24"/>
              </w:rPr>
            </w:pPr>
            <w:r>
              <w:rPr>
                <w:rFonts w:ascii="Times New Roman" w:hAnsi="Times New Roman" w:cs="Times New Roman"/>
                <w:color w:val="000000"/>
                <w:sz w:val="24"/>
                <w:szCs w:val="24"/>
              </w:rPr>
              <w:t>2</w:t>
            </w:r>
          </w:p>
        </w:tc>
      </w:tr>
      <w:tr w:rsidR="00747D9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47D94" w:rsidRDefault="00502D47">
            <w:pPr>
              <w:spacing w:after="0" w:line="240" w:lineRule="auto"/>
              <w:rPr>
                <w:sz w:val="24"/>
                <w:szCs w:val="24"/>
              </w:rPr>
            </w:pPr>
            <w:r>
              <w:rPr>
                <w:rFonts w:ascii="Times New Roman" w:hAnsi="Times New Roman" w:cs="Times New Roman"/>
                <w:b/>
                <w:color w:val="000000"/>
                <w:sz w:val="24"/>
                <w:szCs w:val="24"/>
              </w:rPr>
              <w:t>Принятие маркетинговых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47D94" w:rsidRDefault="00747D9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47D94" w:rsidRDefault="00747D9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47D94" w:rsidRDefault="00747D94"/>
        </w:tc>
      </w:tr>
      <w:tr w:rsidR="00747D9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D94" w:rsidRDefault="00502D47">
            <w:pPr>
              <w:spacing w:after="0" w:line="240" w:lineRule="auto"/>
              <w:rPr>
                <w:sz w:val="24"/>
                <w:szCs w:val="24"/>
              </w:rPr>
            </w:pPr>
            <w:r>
              <w:rPr>
                <w:rFonts w:ascii="Times New Roman" w:hAnsi="Times New Roman" w:cs="Times New Roman"/>
                <w:color w:val="000000"/>
                <w:sz w:val="24"/>
                <w:szCs w:val="24"/>
              </w:rPr>
              <w:t>Комплекс маркетинга страховых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D94" w:rsidRDefault="00502D4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D94" w:rsidRDefault="00502D4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D94" w:rsidRDefault="00502D47">
            <w:pPr>
              <w:spacing w:after="0" w:line="240" w:lineRule="auto"/>
              <w:jc w:val="center"/>
              <w:rPr>
                <w:sz w:val="24"/>
                <w:szCs w:val="24"/>
              </w:rPr>
            </w:pPr>
            <w:r>
              <w:rPr>
                <w:rFonts w:ascii="Times New Roman" w:hAnsi="Times New Roman" w:cs="Times New Roman"/>
                <w:color w:val="000000"/>
                <w:sz w:val="24"/>
                <w:szCs w:val="24"/>
              </w:rPr>
              <w:t>2</w:t>
            </w:r>
          </w:p>
        </w:tc>
      </w:tr>
      <w:tr w:rsidR="00747D9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D94" w:rsidRDefault="00502D47">
            <w:pPr>
              <w:spacing w:after="0" w:line="240" w:lineRule="auto"/>
              <w:rPr>
                <w:sz w:val="24"/>
                <w:szCs w:val="24"/>
              </w:rPr>
            </w:pPr>
            <w:r>
              <w:rPr>
                <w:rFonts w:ascii="Times New Roman" w:hAnsi="Times New Roman" w:cs="Times New Roman"/>
                <w:color w:val="000000"/>
                <w:sz w:val="24"/>
                <w:szCs w:val="24"/>
              </w:rPr>
              <w:t>Разработка ценовой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D94" w:rsidRDefault="00502D4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D94" w:rsidRDefault="00502D4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D94" w:rsidRDefault="00502D47">
            <w:pPr>
              <w:spacing w:after="0" w:line="240" w:lineRule="auto"/>
              <w:jc w:val="center"/>
              <w:rPr>
                <w:sz w:val="24"/>
                <w:szCs w:val="24"/>
              </w:rPr>
            </w:pPr>
            <w:r>
              <w:rPr>
                <w:rFonts w:ascii="Times New Roman" w:hAnsi="Times New Roman" w:cs="Times New Roman"/>
                <w:color w:val="000000"/>
                <w:sz w:val="24"/>
                <w:szCs w:val="24"/>
              </w:rPr>
              <w:t>0</w:t>
            </w:r>
          </w:p>
        </w:tc>
      </w:tr>
      <w:tr w:rsidR="00747D9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D94" w:rsidRDefault="00502D47">
            <w:pPr>
              <w:spacing w:after="0" w:line="240" w:lineRule="auto"/>
              <w:rPr>
                <w:sz w:val="24"/>
                <w:szCs w:val="24"/>
              </w:rPr>
            </w:pPr>
            <w:r>
              <w:rPr>
                <w:rFonts w:ascii="Times New Roman" w:hAnsi="Times New Roman" w:cs="Times New Roman"/>
                <w:color w:val="000000"/>
                <w:sz w:val="24"/>
                <w:szCs w:val="24"/>
              </w:rPr>
              <w:t>Товарная политика, товародвижение и дистрибьюция страховых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D94" w:rsidRDefault="00502D4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D94" w:rsidRDefault="00502D4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D94" w:rsidRDefault="00502D47">
            <w:pPr>
              <w:spacing w:after="0" w:line="240" w:lineRule="auto"/>
              <w:jc w:val="center"/>
              <w:rPr>
                <w:sz w:val="24"/>
                <w:szCs w:val="24"/>
              </w:rPr>
            </w:pPr>
            <w:r>
              <w:rPr>
                <w:rFonts w:ascii="Times New Roman" w:hAnsi="Times New Roman" w:cs="Times New Roman"/>
                <w:color w:val="000000"/>
                <w:sz w:val="24"/>
                <w:szCs w:val="24"/>
              </w:rPr>
              <w:t>0</w:t>
            </w:r>
          </w:p>
        </w:tc>
      </w:tr>
      <w:tr w:rsidR="00747D9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D94" w:rsidRDefault="00502D47">
            <w:pPr>
              <w:spacing w:after="0" w:line="240" w:lineRule="auto"/>
              <w:rPr>
                <w:sz w:val="24"/>
                <w:szCs w:val="24"/>
              </w:rPr>
            </w:pPr>
            <w:r>
              <w:rPr>
                <w:rFonts w:ascii="Times New Roman" w:hAnsi="Times New Roman" w:cs="Times New Roman"/>
                <w:color w:val="000000"/>
                <w:sz w:val="24"/>
                <w:szCs w:val="24"/>
              </w:rPr>
              <w:t>Стратегии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D94" w:rsidRDefault="00502D4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D94" w:rsidRDefault="00502D4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D94" w:rsidRDefault="00502D47">
            <w:pPr>
              <w:spacing w:after="0" w:line="240" w:lineRule="auto"/>
              <w:jc w:val="center"/>
              <w:rPr>
                <w:sz w:val="24"/>
                <w:szCs w:val="24"/>
              </w:rPr>
            </w:pPr>
            <w:r>
              <w:rPr>
                <w:rFonts w:ascii="Times New Roman" w:hAnsi="Times New Roman" w:cs="Times New Roman"/>
                <w:color w:val="000000"/>
                <w:sz w:val="24"/>
                <w:szCs w:val="24"/>
              </w:rPr>
              <w:t>0</w:t>
            </w:r>
          </w:p>
        </w:tc>
      </w:tr>
      <w:tr w:rsidR="00747D9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D94" w:rsidRDefault="00502D47">
            <w:pPr>
              <w:spacing w:after="0" w:line="240" w:lineRule="auto"/>
              <w:rPr>
                <w:sz w:val="24"/>
                <w:szCs w:val="24"/>
              </w:rPr>
            </w:pPr>
            <w:r>
              <w:rPr>
                <w:rFonts w:ascii="Times New Roman" w:hAnsi="Times New Roman" w:cs="Times New Roman"/>
                <w:color w:val="000000"/>
                <w:sz w:val="24"/>
                <w:szCs w:val="24"/>
              </w:rPr>
              <w:t>Комплекс маркетинга страховых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D94" w:rsidRDefault="00502D4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D94" w:rsidRDefault="00502D4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D94" w:rsidRDefault="00502D47">
            <w:pPr>
              <w:spacing w:after="0" w:line="240" w:lineRule="auto"/>
              <w:jc w:val="center"/>
              <w:rPr>
                <w:sz w:val="24"/>
                <w:szCs w:val="24"/>
              </w:rPr>
            </w:pPr>
            <w:r>
              <w:rPr>
                <w:rFonts w:ascii="Times New Roman" w:hAnsi="Times New Roman" w:cs="Times New Roman"/>
                <w:color w:val="000000"/>
                <w:sz w:val="24"/>
                <w:szCs w:val="24"/>
              </w:rPr>
              <w:t>2</w:t>
            </w:r>
          </w:p>
        </w:tc>
      </w:tr>
      <w:tr w:rsidR="00747D9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D94" w:rsidRDefault="00502D47">
            <w:pPr>
              <w:spacing w:after="0" w:line="240" w:lineRule="auto"/>
              <w:rPr>
                <w:sz w:val="24"/>
                <w:szCs w:val="24"/>
              </w:rPr>
            </w:pPr>
            <w:r>
              <w:rPr>
                <w:rFonts w:ascii="Times New Roman" w:hAnsi="Times New Roman" w:cs="Times New Roman"/>
                <w:color w:val="000000"/>
                <w:sz w:val="24"/>
                <w:szCs w:val="24"/>
              </w:rPr>
              <w:t>Разработка ценовой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D94" w:rsidRDefault="00502D4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D94" w:rsidRDefault="00502D4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D94" w:rsidRDefault="00502D47">
            <w:pPr>
              <w:spacing w:after="0" w:line="240" w:lineRule="auto"/>
              <w:jc w:val="center"/>
              <w:rPr>
                <w:sz w:val="24"/>
                <w:szCs w:val="24"/>
              </w:rPr>
            </w:pPr>
            <w:r>
              <w:rPr>
                <w:rFonts w:ascii="Times New Roman" w:hAnsi="Times New Roman" w:cs="Times New Roman"/>
                <w:color w:val="000000"/>
                <w:sz w:val="24"/>
                <w:szCs w:val="24"/>
              </w:rPr>
              <w:t>0</w:t>
            </w:r>
          </w:p>
        </w:tc>
      </w:tr>
      <w:tr w:rsidR="00747D9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D94" w:rsidRDefault="00502D47">
            <w:pPr>
              <w:spacing w:after="0" w:line="240" w:lineRule="auto"/>
              <w:rPr>
                <w:sz w:val="24"/>
                <w:szCs w:val="24"/>
              </w:rPr>
            </w:pPr>
            <w:r>
              <w:rPr>
                <w:rFonts w:ascii="Times New Roman" w:hAnsi="Times New Roman" w:cs="Times New Roman"/>
                <w:color w:val="000000"/>
                <w:sz w:val="24"/>
                <w:szCs w:val="24"/>
              </w:rPr>
              <w:t>Товарная политика, товародвижение и дистрибьюция страховых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D94" w:rsidRDefault="00502D4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D94" w:rsidRDefault="00502D4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D94" w:rsidRDefault="00502D47">
            <w:pPr>
              <w:spacing w:after="0" w:line="240" w:lineRule="auto"/>
              <w:jc w:val="center"/>
              <w:rPr>
                <w:sz w:val="24"/>
                <w:szCs w:val="24"/>
              </w:rPr>
            </w:pPr>
            <w:r>
              <w:rPr>
                <w:rFonts w:ascii="Times New Roman" w:hAnsi="Times New Roman" w:cs="Times New Roman"/>
                <w:color w:val="000000"/>
                <w:sz w:val="24"/>
                <w:szCs w:val="24"/>
              </w:rPr>
              <w:t>0</w:t>
            </w:r>
          </w:p>
        </w:tc>
      </w:tr>
      <w:tr w:rsidR="00747D9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D94" w:rsidRDefault="00502D47">
            <w:pPr>
              <w:spacing w:after="0" w:line="240" w:lineRule="auto"/>
              <w:rPr>
                <w:sz w:val="24"/>
                <w:szCs w:val="24"/>
              </w:rPr>
            </w:pPr>
            <w:r>
              <w:rPr>
                <w:rFonts w:ascii="Times New Roman" w:hAnsi="Times New Roman" w:cs="Times New Roman"/>
                <w:color w:val="000000"/>
                <w:sz w:val="24"/>
                <w:szCs w:val="24"/>
              </w:rPr>
              <w:t>Комплекс маркетинга страховых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D94" w:rsidRDefault="00502D4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D94" w:rsidRDefault="00502D4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D94" w:rsidRDefault="00502D47">
            <w:pPr>
              <w:spacing w:after="0" w:line="240" w:lineRule="auto"/>
              <w:jc w:val="center"/>
              <w:rPr>
                <w:sz w:val="24"/>
                <w:szCs w:val="24"/>
              </w:rPr>
            </w:pPr>
            <w:r>
              <w:rPr>
                <w:rFonts w:ascii="Times New Roman" w:hAnsi="Times New Roman" w:cs="Times New Roman"/>
                <w:color w:val="000000"/>
                <w:sz w:val="24"/>
                <w:szCs w:val="24"/>
              </w:rPr>
              <w:t>6</w:t>
            </w:r>
          </w:p>
        </w:tc>
      </w:tr>
      <w:tr w:rsidR="00747D9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D94" w:rsidRDefault="00502D47">
            <w:pPr>
              <w:spacing w:after="0" w:line="240" w:lineRule="auto"/>
              <w:rPr>
                <w:sz w:val="24"/>
                <w:szCs w:val="24"/>
              </w:rPr>
            </w:pPr>
            <w:r>
              <w:rPr>
                <w:rFonts w:ascii="Times New Roman" w:hAnsi="Times New Roman" w:cs="Times New Roman"/>
                <w:color w:val="000000"/>
                <w:sz w:val="24"/>
                <w:szCs w:val="24"/>
              </w:rPr>
              <w:t>Разработка ценовой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D94" w:rsidRDefault="00502D4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D94" w:rsidRDefault="00502D4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D94" w:rsidRDefault="00502D47">
            <w:pPr>
              <w:spacing w:after="0" w:line="240" w:lineRule="auto"/>
              <w:jc w:val="center"/>
              <w:rPr>
                <w:sz w:val="24"/>
                <w:szCs w:val="24"/>
              </w:rPr>
            </w:pPr>
            <w:r>
              <w:rPr>
                <w:rFonts w:ascii="Times New Roman" w:hAnsi="Times New Roman" w:cs="Times New Roman"/>
                <w:color w:val="000000"/>
                <w:sz w:val="24"/>
                <w:szCs w:val="24"/>
              </w:rPr>
              <w:t>8</w:t>
            </w:r>
          </w:p>
        </w:tc>
      </w:tr>
      <w:tr w:rsidR="00747D9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D94" w:rsidRDefault="00502D47">
            <w:pPr>
              <w:spacing w:after="0" w:line="240" w:lineRule="auto"/>
              <w:rPr>
                <w:sz w:val="24"/>
                <w:szCs w:val="24"/>
              </w:rPr>
            </w:pPr>
            <w:r>
              <w:rPr>
                <w:rFonts w:ascii="Times New Roman" w:hAnsi="Times New Roman" w:cs="Times New Roman"/>
                <w:color w:val="000000"/>
                <w:sz w:val="24"/>
                <w:szCs w:val="24"/>
              </w:rPr>
              <w:t>Товарная политика, товародвижение и дистрибьюция страховых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D94" w:rsidRDefault="00502D4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D94" w:rsidRDefault="00502D4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D94" w:rsidRDefault="00502D47">
            <w:pPr>
              <w:spacing w:after="0" w:line="240" w:lineRule="auto"/>
              <w:jc w:val="center"/>
              <w:rPr>
                <w:sz w:val="24"/>
                <w:szCs w:val="24"/>
              </w:rPr>
            </w:pPr>
            <w:r>
              <w:rPr>
                <w:rFonts w:ascii="Times New Roman" w:hAnsi="Times New Roman" w:cs="Times New Roman"/>
                <w:color w:val="000000"/>
                <w:sz w:val="24"/>
                <w:szCs w:val="24"/>
              </w:rPr>
              <w:t>8</w:t>
            </w:r>
          </w:p>
        </w:tc>
      </w:tr>
      <w:tr w:rsidR="00747D9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D94" w:rsidRDefault="00502D47">
            <w:pPr>
              <w:spacing w:after="0" w:line="240" w:lineRule="auto"/>
              <w:rPr>
                <w:sz w:val="24"/>
                <w:szCs w:val="24"/>
              </w:rPr>
            </w:pPr>
            <w:r>
              <w:rPr>
                <w:rFonts w:ascii="Times New Roman" w:hAnsi="Times New Roman" w:cs="Times New Roman"/>
                <w:color w:val="000000"/>
                <w:sz w:val="24"/>
                <w:szCs w:val="24"/>
              </w:rPr>
              <w:t>Стратегии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D94" w:rsidRDefault="00502D4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D94" w:rsidRDefault="00502D4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D94" w:rsidRDefault="00502D47">
            <w:pPr>
              <w:spacing w:after="0" w:line="240" w:lineRule="auto"/>
              <w:jc w:val="center"/>
              <w:rPr>
                <w:sz w:val="24"/>
                <w:szCs w:val="24"/>
              </w:rPr>
            </w:pPr>
            <w:r>
              <w:rPr>
                <w:rFonts w:ascii="Times New Roman" w:hAnsi="Times New Roman" w:cs="Times New Roman"/>
                <w:color w:val="000000"/>
                <w:sz w:val="24"/>
                <w:szCs w:val="24"/>
              </w:rPr>
              <w:t>8</w:t>
            </w:r>
          </w:p>
        </w:tc>
      </w:tr>
      <w:tr w:rsidR="00747D9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D94" w:rsidRDefault="00502D47">
            <w:pPr>
              <w:spacing w:after="0" w:line="240" w:lineRule="auto"/>
              <w:rPr>
                <w:sz w:val="24"/>
                <w:szCs w:val="24"/>
              </w:rPr>
            </w:pPr>
            <w:r>
              <w:rPr>
                <w:rFonts w:ascii="Times New Roman" w:hAnsi="Times New Roman" w:cs="Times New Roman"/>
                <w:color w:val="000000"/>
                <w:sz w:val="24"/>
                <w:szCs w:val="24"/>
              </w:rPr>
              <w:t>Стратегии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D94" w:rsidRDefault="00502D4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D94" w:rsidRDefault="00502D4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D94" w:rsidRDefault="00502D47">
            <w:pPr>
              <w:spacing w:after="0" w:line="240" w:lineRule="auto"/>
              <w:jc w:val="center"/>
              <w:rPr>
                <w:sz w:val="24"/>
                <w:szCs w:val="24"/>
              </w:rPr>
            </w:pPr>
            <w:r>
              <w:rPr>
                <w:rFonts w:ascii="Times New Roman" w:hAnsi="Times New Roman" w:cs="Times New Roman"/>
                <w:color w:val="000000"/>
                <w:sz w:val="24"/>
                <w:szCs w:val="24"/>
              </w:rPr>
              <w:t>0</w:t>
            </w:r>
          </w:p>
        </w:tc>
      </w:tr>
      <w:tr w:rsidR="00747D9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D94" w:rsidRDefault="00747D9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D94" w:rsidRDefault="00502D47">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D94" w:rsidRDefault="00502D4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D94" w:rsidRDefault="00502D47">
            <w:pPr>
              <w:spacing w:after="0" w:line="240" w:lineRule="auto"/>
              <w:jc w:val="center"/>
              <w:rPr>
                <w:sz w:val="24"/>
                <w:szCs w:val="24"/>
              </w:rPr>
            </w:pPr>
            <w:r>
              <w:rPr>
                <w:rFonts w:ascii="Times New Roman" w:hAnsi="Times New Roman" w:cs="Times New Roman"/>
                <w:color w:val="000000"/>
                <w:sz w:val="24"/>
                <w:szCs w:val="24"/>
              </w:rPr>
              <w:t>4</w:t>
            </w:r>
          </w:p>
        </w:tc>
      </w:tr>
      <w:tr w:rsidR="00747D9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D94" w:rsidRDefault="00747D9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D94" w:rsidRDefault="00502D47">
            <w:pPr>
              <w:spacing w:after="0" w:line="240" w:lineRule="auto"/>
              <w:jc w:val="center"/>
              <w:rPr>
                <w:sz w:val="24"/>
                <w:szCs w:val="24"/>
              </w:rPr>
            </w:pPr>
            <w:r>
              <w:rPr>
                <w:rFonts w:ascii="Times New Roman" w:hAnsi="Times New Roman" w:cs="Times New Roman"/>
                <w:color w:val="000000"/>
                <w:sz w:val="24"/>
                <w:szCs w:val="24"/>
              </w:rPr>
              <w:t>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D94" w:rsidRDefault="00502D4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D94" w:rsidRDefault="00502D47">
            <w:pPr>
              <w:spacing w:after="0" w:line="240" w:lineRule="auto"/>
              <w:jc w:val="center"/>
              <w:rPr>
                <w:sz w:val="24"/>
                <w:szCs w:val="24"/>
              </w:rPr>
            </w:pPr>
            <w:r>
              <w:rPr>
                <w:rFonts w:ascii="Times New Roman" w:hAnsi="Times New Roman" w:cs="Times New Roman"/>
                <w:color w:val="000000"/>
                <w:sz w:val="24"/>
                <w:szCs w:val="24"/>
              </w:rPr>
              <w:t>0</w:t>
            </w:r>
          </w:p>
        </w:tc>
      </w:tr>
      <w:tr w:rsidR="00747D9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D94" w:rsidRDefault="00502D47">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D94" w:rsidRDefault="00747D9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D94" w:rsidRDefault="00747D9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D94" w:rsidRDefault="00502D47">
            <w:pPr>
              <w:spacing w:after="0" w:line="240" w:lineRule="auto"/>
              <w:jc w:val="center"/>
              <w:rPr>
                <w:sz w:val="24"/>
                <w:szCs w:val="24"/>
              </w:rPr>
            </w:pPr>
            <w:r>
              <w:rPr>
                <w:rFonts w:ascii="Times New Roman" w:hAnsi="Times New Roman" w:cs="Times New Roman"/>
                <w:color w:val="000000"/>
                <w:sz w:val="24"/>
                <w:szCs w:val="24"/>
              </w:rPr>
              <w:t>72</w:t>
            </w:r>
          </w:p>
        </w:tc>
      </w:tr>
      <w:tr w:rsidR="00747D94">
        <w:trPr>
          <w:trHeight w:hRule="exact" w:val="9399"/>
        </w:trPr>
        <w:tc>
          <w:tcPr>
            <w:tcW w:w="9654" w:type="dxa"/>
            <w:gridSpan w:val="4"/>
            <w:shd w:val="clear" w:color="000000" w:fill="FFFFFF"/>
            <w:tcMar>
              <w:left w:w="34" w:type="dxa"/>
              <w:right w:w="34" w:type="dxa"/>
            </w:tcMar>
          </w:tcPr>
          <w:p w:rsidR="00747D94" w:rsidRDefault="00747D94">
            <w:pPr>
              <w:spacing w:after="0" w:line="240" w:lineRule="auto"/>
              <w:jc w:val="both"/>
              <w:rPr>
                <w:sz w:val="20"/>
                <w:szCs w:val="20"/>
              </w:rPr>
            </w:pPr>
          </w:p>
          <w:p w:rsidR="00747D94" w:rsidRDefault="00502D47">
            <w:pPr>
              <w:spacing w:after="0" w:line="240" w:lineRule="auto"/>
              <w:jc w:val="both"/>
              <w:rPr>
                <w:sz w:val="20"/>
                <w:szCs w:val="20"/>
              </w:rPr>
            </w:pPr>
            <w:r>
              <w:rPr>
                <w:rFonts w:ascii="Times New Roman" w:hAnsi="Times New Roman" w:cs="Times New Roman"/>
                <w:color w:val="000000"/>
                <w:sz w:val="20"/>
                <w:szCs w:val="20"/>
              </w:rPr>
              <w:t>* Примечания:</w:t>
            </w:r>
          </w:p>
          <w:p w:rsidR="00747D94" w:rsidRDefault="00502D47">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47D94" w:rsidRDefault="00502D4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47D94" w:rsidRDefault="00502D47">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747D94" w:rsidRDefault="00502D47">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747D94" w:rsidRDefault="00502D47">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w:t>
            </w:r>
          </w:p>
        </w:tc>
      </w:tr>
    </w:tbl>
    <w:p w:rsidR="00747D94" w:rsidRDefault="00502D4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47D94">
        <w:trPr>
          <w:trHeight w:hRule="exact" w:val="8579"/>
        </w:trPr>
        <w:tc>
          <w:tcPr>
            <w:tcW w:w="9654" w:type="dxa"/>
            <w:shd w:val="clear" w:color="000000" w:fill="FFFFFF"/>
            <w:tcMar>
              <w:left w:w="34" w:type="dxa"/>
              <w:right w:w="34" w:type="dxa"/>
            </w:tcMar>
          </w:tcPr>
          <w:p w:rsidR="00747D94" w:rsidRDefault="00502D47">
            <w:pPr>
              <w:spacing w:after="0" w:line="240" w:lineRule="auto"/>
              <w:jc w:val="both"/>
              <w:rPr>
                <w:sz w:val="20"/>
                <w:szCs w:val="20"/>
              </w:rPr>
            </w:pPr>
            <w:r>
              <w:rPr>
                <w:rFonts w:ascii="Times New Roman" w:hAnsi="Times New Roman" w:cs="Times New Roman"/>
                <w:color w:val="000000"/>
                <w:sz w:val="20"/>
                <w:szCs w:val="20"/>
              </w:rPr>
              <w:lastRenderedPageBreak/>
              <w:t>изменений в Федеральный закон «Об образовании в Российской Федерации»:</w:t>
            </w:r>
          </w:p>
          <w:p w:rsidR="00747D94" w:rsidRDefault="00502D4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47D94" w:rsidRDefault="00502D47">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47D94" w:rsidRDefault="00502D4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747D94">
        <w:trPr>
          <w:trHeight w:hRule="exact" w:val="585"/>
        </w:trPr>
        <w:tc>
          <w:tcPr>
            <w:tcW w:w="9654" w:type="dxa"/>
            <w:shd w:val="clear" w:color="000000" w:fill="FFFFFF"/>
            <w:tcMar>
              <w:left w:w="34" w:type="dxa"/>
              <w:right w:w="34" w:type="dxa"/>
            </w:tcMar>
          </w:tcPr>
          <w:p w:rsidR="00747D94" w:rsidRDefault="00747D94">
            <w:pPr>
              <w:spacing w:after="0" w:line="240" w:lineRule="auto"/>
              <w:rPr>
                <w:sz w:val="24"/>
                <w:szCs w:val="24"/>
              </w:rPr>
            </w:pPr>
          </w:p>
          <w:p w:rsidR="00747D94" w:rsidRDefault="00502D47">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747D94">
        <w:trPr>
          <w:trHeight w:hRule="exact" w:val="277"/>
        </w:trPr>
        <w:tc>
          <w:tcPr>
            <w:tcW w:w="9654" w:type="dxa"/>
            <w:shd w:val="clear" w:color="000000" w:fill="FFFFFF"/>
            <w:tcMar>
              <w:left w:w="34" w:type="dxa"/>
              <w:right w:w="34" w:type="dxa"/>
            </w:tcMar>
          </w:tcPr>
          <w:p w:rsidR="00747D94" w:rsidRDefault="00502D47">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747D94">
        <w:trPr>
          <w:trHeight w:hRule="exact" w:val="26"/>
        </w:trPr>
        <w:tc>
          <w:tcPr>
            <w:tcW w:w="9654" w:type="dxa"/>
            <w:vMerge w:val="restart"/>
            <w:shd w:val="clear" w:color="000000" w:fill="FFFFFF"/>
            <w:tcMar>
              <w:left w:w="34" w:type="dxa"/>
              <w:right w:w="34" w:type="dxa"/>
            </w:tcMar>
          </w:tcPr>
          <w:p w:rsidR="00747D94" w:rsidRDefault="00502D47">
            <w:pPr>
              <w:spacing w:after="0" w:line="240" w:lineRule="auto"/>
              <w:jc w:val="center"/>
              <w:rPr>
                <w:sz w:val="24"/>
                <w:szCs w:val="24"/>
              </w:rPr>
            </w:pPr>
            <w:r>
              <w:rPr>
                <w:rFonts w:ascii="Times New Roman" w:hAnsi="Times New Roman" w:cs="Times New Roman"/>
                <w:b/>
                <w:color w:val="000000"/>
                <w:sz w:val="24"/>
                <w:szCs w:val="24"/>
              </w:rPr>
              <w:t>Понятие и сущность маркетинга</w:t>
            </w:r>
          </w:p>
        </w:tc>
      </w:tr>
      <w:tr w:rsidR="00747D94">
        <w:trPr>
          <w:trHeight w:hRule="exact" w:val="277"/>
        </w:trPr>
        <w:tc>
          <w:tcPr>
            <w:tcW w:w="9654" w:type="dxa"/>
            <w:vMerge/>
            <w:shd w:val="clear" w:color="000000" w:fill="FFFFFF"/>
            <w:tcMar>
              <w:left w:w="34" w:type="dxa"/>
              <w:right w:w="34" w:type="dxa"/>
            </w:tcMar>
          </w:tcPr>
          <w:p w:rsidR="00747D94" w:rsidRDefault="00747D94"/>
        </w:tc>
      </w:tr>
      <w:tr w:rsidR="00747D94">
        <w:trPr>
          <w:trHeight w:hRule="exact" w:val="2178"/>
        </w:trPr>
        <w:tc>
          <w:tcPr>
            <w:tcW w:w="9654" w:type="dxa"/>
            <w:shd w:val="clear" w:color="000000" w:fill="FFFFFF"/>
            <w:tcMar>
              <w:left w:w="34" w:type="dxa"/>
              <w:right w:w="34" w:type="dxa"/>
            </w:tcMar>
          </w:tcPr>
          <w:p w:rsidR="00747D94" w:rsidRDefault="00502D47">
            <w:pPr>
              <w:spacing w:after="0" w:line="240" w:lineRule="auto"/>
              <w:jc w:val="both"/>
              <w:rPr>
                <w:sz w:val="24"/>
                <w:szCs w:val="24"/>
              </w:rPr>
            </w:pPr>
            <w:r>
              <w:rPr>
                <w:rFonts w:ascii="Times New Roman" w:hAnsi="Times New Roman" w:cs="Times New Roman"/>
                <w:color w:val="000000"/>
                <w:sz w:val="24"/>
                <w:szCs w:val="24"/>
              </w:rPr>
              <w:t>Понятие маркетинга. Этапы маркетингового цикла. Отраслевые виды маркетинга. Уровни маркетинга. Роль маркетинга в экономическом развитии страны. Потребности личные и производственные. Потребление. Спрос. Схема формирования покупательского спроса. Классификация спроса. Эластичность спроса. Регулирование спроса. Мероприятия по формированию спроса и стимулированию сбыта. Цели маркетинга как составной части бизнеса. Место маркетинга в рыночных взаимоотношениях «предприниматель-клиент». Функции маркетинга. Принципы маркетинга</w:t>
            </w:r>
          </w:p>
        </w:tc>
      </w:tr>
      <w:tr w:rsidR="00747D94">
        <w:trPr>
          <w:trHeight w:hRule="exact" w:val="304"/>
        </w:trPr>
        <w:tc>
          <w:tcPr>
            <w:tcW w:w="9654" w:type="dxa"/>
            <w:shd w:val="clear" w:color="000000" w:fill="FFFFFF"/>
            <w:tcMar>
              <w:left w:w="34" w:type="dxa"/>
              <w:right w:w="34" w:type="dxa"/>
            </w:tcMar>
          </w:tcPr>
          <w:p w:rsidR="00747D94" w:rsidRDefault="00502D47">
            <w:pPr>
              <w:spacing w:after="0" w:line="240" w:lineRule="auto"/>
              <w:jc w:val="center"/>
              <w:rPr>
                <w:sz w:val="24"/>
                <w:szCs w:val="24"/>
              </w:rPr>
            </w:pPr>
            <w:r>
              <w:rPr>
                <w:rFonts w:ascii="Times New Roman" w:hAnsi="Times New Roman" w:cs="Times New Roman"/>
                <w:b/>
                <w:color w:val="000000"/>
                <w:sz w:val="24"/>
                <w:szCs w:val="24"/>
              </w:rPr>
              <w:t>Организация деятельности маркетинговой службы предприятия</w:t>
            </w:r>
          </w:p>
        </w:tc>
      </w:tr>
      <w:tr w:rsidR="00747D94">
        <w:trPr>
          <w:trHeight w:hRule="exact" w:val="826"/>
        </w:trPr>
        <w:tc>
          <w:tcPr>
            <w:tcW w:w="9654" w:type="dxa"/>
            <w:shd w:val="clear" w:color="000000" w:fill="FFFFFF"/>
            <w:tcMar>
              <w:left w:w="34" w:type="dxa"/>
              <w:right w:w="34" w:type="dxa"/>
            </w:tcMar>
          </w:tcPr>
          <w:p w:rsidR="00747D94" w:rsidRDefault="00502D47">
            <w:pPr>
              <w:spacing w:after="0" w:line="240" w:lineRule="auto"/>
              <w:jc w:val="both"/>
              <w:rPr>
                <w:sz w:val="24"/>
                <w:szCs w:val="24"/>
              </w:rPr>
            </w:pPr>
            <w:r>
              <w:rPr>
                <w:rFonts w:ascii="Times New Roman" w:hAnsi="Times New Roman" w:cs="Times New Roman"/>
                <w:color w:val="000000"/>
                <w:sz w:val="24"/>
                <w:szCs w:val="24"/>
              </w:rPr>
              <w:t>Требования к деятельности маркетинговой службы. Организационная структура маркетинговой службы предприятия. Взаимосвязь маркетинговой службы с другими подразделениями предприятия. Функции маркетинговой службы</w:t>
            </w:r>
          </w:p>
        </w:tc>
      </w:tr>
      <w:tr w:rsidR="00747D94">
        <w:trPr>
          <w:trHeight w:hRule="exact" w:val="304"/>
        </w:trPr>
        <w:tc>
          <w:tcPr>
            <w:tcW w:w="9654" w:type="dxa"/>
            <w:shd w:val="clear" w:color="000000" w:fill="FFFFFF"/>
            <w:tcMar>
              <w:left w:w="34" w:type="dxa"/>
              <w:right w:w="34" w:type="dxa"/>
            </w:tcMar>
          </w:tcPr>
          <w:p w:rsidR="00747D94" w:rsidRDefault="00502D47">
            <w:pPr>
              <w:spacing w:after="0" w:line="240" w:lineRule="auto"/>
              <w:jc w:val="center"/>
              <w:rPr>
                <w:sz w:val="24"/>
                <w:szCs w:val="24"/>
              </w:rPr>
            </w:pPr>
            <w:r>
              <w:rPr>
                <w:rFonts w:ascii="Times New Roman" w:hAnsi="Times New Roman" w:cs="Times New Roman"/>
                <w:b/>
                <w:color w:val="000000"/>
                <w:sz w:val="24"/>
                <w:szCs w:val="24"/>
              </w:rPr>
              <w:t>Маркетинговая среда рынка</w:t>
            </w:r>
          </w:p>
        </w:tc>
      </w:tr>
      <w:tr w:rsidR="00747D94">
        <w:trPr>
          <w:trHeight w:hRule="exact" w:val="826"/>
        </w:trPr>
        <w:tc>
          <w:tcPr>
            <w:tcW w:w="9654" w:type="dxa"/>
            <w:shd w:val="clear" w:color="000000" w:fill="FFFFFF"/>
            <w:tcMar>
              <w:left w:w="34" w:type="dxa"/>
              <w:right w:w="34" w:type="dxa"/>
            </w:tcMar>
          </w:tcPr>
          <w:p w:rsidR="00747D94" w:rsidRDefault="00502D47">
            <w:pPr>
              <w:spacing w:after="0" w:line="240" w:lineRule="auto"/>
              <w:jc w:val="both"/>
              <w:rPr>
                <w:sz w:val="24"/>
                <w:szCs w:val="24"/>
              </w:rPr>
            </w:pPr>
            <w:r>
              <w:rPr>
                <w:rFonts w:ascii="Times New Roman" w:hAnsi="Times New Roman" w:cs="Times New Roman"/>
                <w:color w:val="000000"/>
                <w:sz w:val="24"/>
                <w:szCs w:val="24"/>
              </w:rPr>
              <w:t>Понятие окружающей среды маркетинга. Микросреда маркетинга: понятие и состав. Макросреда маркетинга: понятие и состав. Влияние контролируемых и неконтролируемых факторов на деятельность фирмы</w:t>
            </w:r>
          </w:p>
        </w:tc>
      </w:tr>
      <w:tr w:rsidR="00747D94">
        <w:trPr>
          <w:trHeight w:hRule="exact" w:val="304"/>
        </w:trPr>
        <w:tc>
          <w:tcPr>
            <w:tcW w:w="9654" w:type="dxa"/>
            <w:shd w:val="clear" w:color="000000" w:fill="FFFFFF"/>
            <w:tcMar>
              <w:left w:w="34" w:type="dxa"/>
              <w:right w:w="34" w:type="dxa"/>
            </w:tcMar>
          </w:tcPr>
          <w:p w:rsidR="00747D94" w:rsidRDefault="00502D47">
            <w:pPr>
              <w:spacing w:after="0" w:line="240" w:lineRule="auto"/>
              <w:jc w:val="center"/>
              <w:rPr>
                <w:sz w:val="24"/>
                <w:szCs w:val="24"/>
              </w:rPr>
            </w:pPr>
            <w:r>
              <w:rPr>
                <w:rFonts w:ascii="Times New Roman" w:hAnsi="Times New Roman" w:cs="Times New Roman"/>
                <w:b/>
                <w:color w:val="000000"/>
                <w:sz w:val="24"/>
                <w:szCs w:val="24"/>
              </w:rPr>
              <w:t>Маркетинговые исследования рынка страхования</w:t>
            </w:r>
          </w:p>
        </w:tc>
      </w:tr>
      <w:tr w:rsidR="00747D94">
        <w:trPr>
          <w:trHeight w:hRule="exact" w:val="900"/>
        </w:trPr>
        <w:tc>
          <w:tcPr>
            <w:tcW w:w="9654" w:type="dxa"/>
            <w:shd w:val="clear" w:color="000000" w:fill="FFFFFF"/>
            <w:tcMar>
              <w:left w:w="34" w:type="dxa"/>
              <w:right w:w="34" w:type="dxa"/>
            </w:tcMar>
          </w:tcPr>
          <w:p w:rsidR="00747D94" w:rsidRDefault="00502D47">
            <w:pPr>
              <w:spacing w:after="0" w:line="240" w:lineRule="auto"/>
              <w:jc w:val="both"/>
              <w:rPr>
                <w:sz w:val="24"/>
                <w:szCs w:val="24"/>
              </w:rPr>
            </w:pPr>
            <w:r>
              <w:rPr>
                <w:rFonts w:ascii="Times New Roman" w:hAnsi="Times New Roman" w:cs="Times New Roman"/>
                <w:color w:val="000000"/>
                <w:sz w:val="24"/>
                <w:szCs w:val="24"/>
              </w:rPr>
              <w:t>Понятие маркетингового исследования. Этапы маркетингового исследования. Типология маркетинговых исследований. Требования, предъявляемые к маркетинговым исследованиям. Цели и задачи маркетингового исследования. Маркетинговая</w:t>
            </w:r>
          </w:p>
        </w:tc>
      </w:tr>
    </w:tbl>
    <w:p w:rsidR="00747D94" w:rsidRDefault="00502D4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47D94">
        <w:trPr>
          <w:trHeight w:hRule="exact" w:val="1366"/>
        </w:trPr>
        <w:tc>
          <w:tcPr>
            <w:tcW w:w="9654" w:type="dxa"/>
            <w:shd w:val="clear" w:color="000000" w:fill="FFFFFF"/>
            <w:tcMar>
              <w:left w:w="34" w:type="dxa"/>
              <w:right w:w="34" w:type="dxa"/>
            </w:tcMar>
          </w:tcPr>
          <w:p w:rsidR="00747D94" w:rsidRDefault="00502D47">
            <w:pPr>
              <w:spacing w:after="0" w:line="240" w:lineRule="auto"/>
              <w:jc w:val="both"/>
              <w:rPr>
                <w:sz w:val="24"/>
                <w:szCs w:val="24"/>
              </w:rPr>
            </w:pPr>
            <w:r>
              <w:rPr>
                <w:rFonts w:ascii="Times New Roman" w:hAnsi="Times New Roman" w:cs="Times New Roman"/>
                <w:color w:val="000000"/>
                <w:sz w:val="24"/>
                <w:szCs w:val="24"/>
              </w:rPr>
              <w:lastRenderedPageBreak/>
              <w:t>информация. Носители маркетинговой информации. Виды маркетинговой информации. Источники маркетинговой информации. Комплексное исследование товарного рынка. Количественные и экспертные методы исследования рынка. Выборочное исследование. Правила применения выборки. Маркетинговый анализ: объект, предмет. Методология маркетингового анализа. Понятие конъюнктуры рынка</w:t>
            </w:r>
          </w:p>
        </w:tc>
      </w:tr>
      <w:tr w:rsidR="00747D94">
        <w:trPr>
          <w:trHeight w:hRule="exact" w:val="304"/>
        </w:trPr>
        <w:tc>
          <w:tcPr>
            <w:tcW w:w="9654" w:type="dxa"/>
            <w:shd w:val="clear" w:color="000000" w:fill="FFFFFF"/>
            <w:tcMar>
              <w:left w:w="34" w:type="dxa"/>
              <w:right w:w="34" w:type="dxa"/>
            </w:tcMar>
          </w:tcPr>
          <w:p w:rsidR="00747D94" w:rsidRDefault="00502D47">
            <w:pPr>
              <w:spacing w:after="0" w:line="240" w:lineRule="auto"/>
              <w:jc w:val="center"/>
              <w:rPr>
                <w:sz w:val="24"/>
                <w:szCs w:val="24"/>
              </w:rPr>
            </w:pPr>
            <w:r>
              <w:rPr>
                <w:rFonts w:ascii="Times New Roman" w:hAnsi="Times New Roman" w:cs="Times New Roman"/>
                <w:b/>
                <w:color w:val="000000"/>
                <w:sz w:val="24"/>
                <w:szCs w:val="24"/>
              </w:rPr>
              <w:t>Сегментирование рынка страхования</w:t>
            </w:r>
          </w:p>
        </w:tc>
      </w:tr>
      <w:tr w:rsidR="00747D94">
        <w:trPr>
          <w:trHeight w:hRule="exact" w:val="826"/>
        </w:trPr>
        <w:tc>
          <w:tcPr>
            <w:tcW w:w="9654" w:type="dxa"/>
            <w:shd w:val="clear" w:color="000000" w:fill="FFFFFF"/>
            <w:tcMar>
              <w:left w:w="34" w:type="dxa"/>
              <w:right w:w="34" w:type="dxa"/>
            </w:tcMar>
          </w:tcPr>
          <w:p w:rsidR="00747D94" w:rsidRDefault="00502D47">
            <w:pPr>
              <w:spacing w:after="0" w:line="240" w:lineRule="auto"/>
              <w:jc w:val="both"/>
              <w:rPr>
                <w:sz w:val="24"/>
                <w:szCs w:val="24"/>
              </w:rPr>
            </w:pPr>
            <w:r>
              <w:rPr>
                <w:rFonts w:ascii="Times New Roman" w:hAnsi="Times New Roman" w:cs="Times New Roman"/>
                <w:color w:val="000000"/>
                <w:sz w:val="24"/>
                <w:szCs w:val="24"/>
              </w:rPr>
              <w:t>Понятие сегмента рынка и рыночной ниши. Признаки однородности сегмента. Закон Парето. Условия эффективной сегментации. Признаки сегментирования рынка. Преимущества сегментирования</w:t>
            </w:r>
          </w:p>
        </w:tc>
      </w:tr>
      <w:tr w:rsidR="00747D94">
        <w:trPr>
          <w:trHeight w:hRule="exact" w:val="304"/>
        </w:trPr>
        <w:tc>
          <w:tcPr>
            <w:tcW w:w="9654" w:type="dxa"/>
            <w:shd w:val="clear" w:color="000000" w:fill="FFFFFF"/>
            <w:tcMar>
              <w:left w:w="34" w:type="dxa"/>
              <w:right w:w="34" w:type="dxa"/>
            </w:tcMar>
          </w:tcPr>
          <w:p w:rsidR="00747D94" w:rsidRDefault="00502D47">
            <w:pPr>
              <w:spacing w:after="0" w:line="240" w:lineRule="auto"/>
              <w:jc w:val="center"/>
              <w:rPr>
                <w:sz w:val="24"/>
                <w:szCs w:val="24"/>
              </w:rPr>
            </w:pPr>
            <w:r>
              <w:rPr>
                <w:rFonts w:ascii="Times New Roman" w:hAnsi="Times New Roman" w:cs="Times New Roman"/>
                <w:b/>
                <w:color w:val="000000"/>
                <w:sz w:val="24"/>
                <w:szCs w:val="24"/>
              </w:rPr>
              <w:t>Комплекс маркетинга страховых услуг</w:t>
            </w:r>
          </w:p>
        </w:tc>
      </w:tr>
      <w:tr w:rsidR="00747D94">
        <w:trPr>
          <w:trHeight w:hRule="exact" w:val="2178"/>
        </w:trPr>
        <w:tc>
          <w:tcPr>
            <w:tcW w:w="9654" w:type="dxa"/>
            <w:shd w:val="clear" w:color="000000" w:fill="FFFFFF"/>
            <w:tcMar>
              <w:left w:w="34" w:type="dxa"/>
              <w:right w:w="34" w:type="dxa"/>
            </w:tcMar>
          </w:tcPr>
          <w:p w:rsidR="00747D94" w:rsidRDefault="00502D47">
            <w:pPr>
              <w:spacing w:after="0" w:line="240" w:lineRule="auto"/>
              <w:jc w:val="both"/>
              <w:rPr>
                <w:sz w:val="24"/>
                <w:szCs w:val="24"/>
              </w:rPr>
            </w:pPr>
            <w:r>
              <w:rPr>
                <w:rFonts w:ascii="Times New Roman" w:hAnsi="Times New Roman" w:cs="Times New Roman"/>
                <w:color w:val="000000"/>
                <w:sz w:val="24"/>
                <w:szCs w:val="24"/>
              </w:rPr>
              <w:t>Основные средства маркетинговых коммуникаций: реклама, личные продажи, продвижение продаж, паблик рилейшнз.</w:t>
            </w:r>
          </w:p>
          <w:p w:rsidR="00747D94" w:rsidRDefault="00502D47">
            <w:pPr>
              <w:spacing w:after="0" w:line="240" w:lineRule="auto"/>
              <w:jc w:val="both"/>
              <w:rPr>
                <w:sz w:val="24"/>
                <w:szCs w:val="24"/>
              </w:rPr>
            </w:pPr>
            <w:r>
              <w:rPr>
                <w:rFonts w:ascii="Times New Roman" w:hAnsi="Times New Roman" w:cs="Times New Roman"/>
                <w:color w:val="000000"/>
                <w:sz w:val="24"/>
                <w:szCs w:val="24"/>
              </w:rPr>
              <w:t>Реклама и её виды. Задачи и функции рекламы. Рекламная деятельность в маркетинге. Основные формы рекламы. Креативная стратегия: создание рекламного сообщения. Виды обращений, исполнение обращений. Реализация и оценка рекламной кампании.</w:t>
            </w:r>
          </w:p>
          <w:p w:rsidR="00747D94" w:rsidRDefault="00502D47">
            <w:pPr>
              <w:spacing w:after="0" w:line="240" w:lineRule="auto"/>
              <w:jc w:val="both"/>
              <w:rPr>
                <w:sz w:val="24"/>
                <w:szCs w:val="24"/>
              </w:rPr>
            </w:pPr>
            <w:r>
              <w:rPr>
                <w:rFonts w:ascii="Times New Roman" w:hAnsi="Times New Roman" w:cs="Times New Roman"/>
                <w:color w:val="000000"/>
                <w:sz w:val="24"/>
                <w:szCs w:val="24"/>
              </w:rPr>
              <w:t>Понятие продвижения продукции. Цель продвижения. Формы продвижения. Методы продвижения продаж, ориентированные на конечного потребителя. Методы продвижения продаж, ориентированного на торговых посредников. Паблик рилейшнз.</w:t>
            </w:r>
          </w:p>
        </w:tc>
      </w:tr>
      <w:tr w:rsidR="00747D94">
        <w:trPr>
          <w:trHeight w:hRule="exact" w:val="304"/>
        </w:trPr>
        <w:tc>
          <w:tcPr>
            <w:tcW w:w="9654" w:type="dxa"/>
            <w:shd w:val="clear" w:color="000000" w:fill="FFFFFF"/>
            <w:tcMar>
              <w:left w:w="34" w:type="dxa"/>
              <w:right w:w="34" w:type="dxa"/>
            </w:tcMar>
          </w:tcPr>
          <w:p w:rsidR="00747D94" w:rsidRDefault="00502D47">
            <w:pPr>
              <w:spacing w:after="0" w:line="240" w:lineRule="auto"/>
              <w:jc w:val="center"/>
              <w:rPr>
                <w:sz w:val="24"/>
                <w:szCs w:val="24"/>
              </w:rPr>
            </w:pPr>
            <w:r>
              <w:rPr>
                <w:rFonts w:ascii="Times New Roman" w:hAnsi="Times New Roman" w:cs="Times New Roman"/>
                <w:b/>
                <w:color w:val="000000"/>
                <w:sz w:val="24"/>
                <w:szCs w:val="24"/>
              </w:rPr>
              <w:t>Разработка ценовой политики</w:t>
            </w:r>
          </w:p>
        </w:tc>
      </w:tr>
      <w:tr w:rsidR="00747D94">
        <w:trPr>
          <w:trHeight w:hRule="exact" w:val="1096"/>
        </w:trPr>
        <w:tc>
          <w:tcPr>
            <w:tcW w:w="9654" w:type="dxa"/>
            <w:shd w:val="clear" w:color="000000" w:fill="FFFFFF"/>
            <w:tcMar>
              <w:left w:w="34" w:type="dxa"/>
              <w:right w:w="34" w:type="dxa"/>
            </w:tcMar>
          </w:tcPr>
          <w:p w:rsidR="00747D94" w:rsidRDefault="00502D47">
            <w:pPr>
              <w:spacing w:after="0" w:line="240" w:lineRule="auto"/>
              <w:jc w:val="both"/>
              <w:rPr>
                <w:sz w:val="24"/>
                <w:szCs w:val="24"/>
              </w:rPr>
            </w:pPr>
            <w:r>
              <w:rPr>
                <w:rFonts w:ascii="Times New Roman" w:hAnsi="Times New Roman" w:cs="Times New Roman"/>
                <w:color w:val="000000"/>
                <w:sz w:val="24"/>
                <w:szCs w:val="24"/>
              </w:rPr>
              <w:t>Цена и ее роль в маркетинге. Место цены в системе маркетингового ценообразования. Этапы ценообразования. Факторы, оказывающие влияние на формирование рыночной цены. Ценовые стратегии. Методы ценообразования. Методы корректировки цен. Выбор ценовой политики.</w:t>
            </w:r>
          </w:p>
        </w:tc>
      </w:tr>
      <w:tr w:rsidR="00747D94">
        <w:trPr>
          <w:trHeight w:hRule="exact" w:val="304"/>
        </w:trPr>
        <w:tc>
          <w:tcPr>
            <w:tcW w:w="9654" w:type="dxa"/>
            <w:shd w:val="clear" w:color="000000" w:fill="FFFFFF"/>
            <w:tcMar>
              <w:left w:w="34" w:type="dxa"/>
              <w:right w:w="34" w:type="dxa"/>
            </w:tcMar>
          </w:tcPr>
          <w:p w:rsidR="00747D94" w:rsidRDefault="00502D47">
            <w:pPr>
              <w:spacing w:after="0" w:line="240" w:lineRule="auto"/>
              <w:jc w:val="center"/>
              <w:rPr>
                <w:sz w:val="24"/>
                <w:szCs w:val="24"/>
              </w:rPr>
            </w:pPr>
            <w:r>
              <w:rPr>
                <w:rFonts w:ascii="Times New Roman" w:hAnsi="Times New Roman" w:cs="Times New Roman"/>
                <w:b/>
                <w:color w:val="000000"/>
                <w:sz w:val="24"/>
                <w:szCs w:val="24"/>
              </w:rPr>
              <w:t>Товарная политика, товародвижение и дистрибьюция страховых услуг</w:t>
            </w:r>
          </w:p>
        </w:tc>
      </w:tr>
      <w:tr w:rsidR="00747D94">
        <w:trPr>
          <w:trHeight w:hRule="exact" w:val="2989"/>
        </w:trPr>
        <w:tc>
          <w:tcPr>
            <w:tcW w:w="9654" w:type="dxa"/>
            <w:shd w:val="clear" w:color="000000" w:fill="FFFFFF"/>
            <w:tcMar>
              <w:left w:w="34" w:type="dxa"/>
              <w:right w:w="34" w:type="dxa"/>
            </w:tcMar>
          </w:tcPr>
          <w:p w:rsidR="00747D94" w:rsidRDefault="00502D47">
            <w:pPr>
              <w:spacing w:after="0" w:line="240" w:lineRule="auto"/>
              <w:jc w:val="both"/>
              <w:rPr>
                <w:sz w:val="24"/>
                <w:szCs w:val="24"/>
              </w:rPr>
            </w:pPr>
            <w:r>
              <w:rPr>
                <w:rFonts w:ascii="Times New Roman" w:hAnsi="Times New Roman" w:cs="Times New Roman"/>
                <w:color w:val="000000"/>
                <w:sz w:val="24"/>
                <w:szCs w:val="24"/>
              </w:rPr>
              <w:t>Понятие товара. Отличительные особенности услуги. Конкурентоспособность продукции. Марка товара.</w:t>
            </w:r>
          </w:p>
          <w:p w:rsidR="00747D94" w:rsidRDefault="00502D47">
            <w:pPr>
              <w:spacing w:after="0" w:line="240" w:lineRule="auto"/>
              <w:jc w:val="both"/>
              <w:rPr>
                <w:sz w:val="24"/>
                <w:szCs w:val="24"/>
              </w:rPr>
            </w:pPr>
            <w:r>
              <w:rPr>
                <w:rFonts w:ascii="Times New Roman" w:hAnsi="Times New Roman" w:cs="Times New Roman"/>
                <w:color w:val="000000"/>
                <w:sz w:val="24"/>
                <w:szCs w:val="24"/>
              </w:rPr>
              <w:t>Основные потребительские свойства товара.</w:t>
            </w:r>
          </w:p>
          <w:p w:rsidR="00747D94" w:rsidRDefault="00502D47">
            <w:pPr>
              <w:spacing w:after="0" w:line="240" w:lineRule="auto"/>
              <w:jc w:val="both"/>
              <w:rPr>
                <w:sz w:val="24"/>
                <w:szCs w:val="24"/>
              </w:rPr>
            </w:pPr>
            <w:r>
              <w:rPr>
                <w:rFonts w:ascii="Times New Roman" w:hAnsi="Times New Roman" w:cs="Times New Roman"/>
                <w:color w:val="000000"/>
                <w:sz w:val="24"/>
                <w:szCs w:val="24"/>
              </w:rPr>
              <w:t>Классификация товаров по их роли в маркетинге.</w:t>
            </w:r>
          </w:p>
          <w:p w:rsidR="00747D94" w:rsidRDefault="00502D47">
            <w:pPr>
              <w:spacing w:after="0" w:line="240" w:lineRule="auto"/>
              <w:jc w:val="both"/>
              <w:rPr>
                <w:sz w:val="24"/>
                <w:szCs w:val="24"/>
              </w:rPr>
            </w:pPr>
            <w:r>
              <w:rPr>
                <w:rFonts w:ascii="Times New Roman" w:hAnsi="Times New Roman" w:cs="Times New Roman"/>
                <w:color w:val="000000"/>
                <w:sz w:val="24"/>
                <w:szCs w:val="24"/>
              </w:rPr>
              <w:t>Концепция продукта.</w:t>
            </w:r>
          </w:p>
          <w:p w:rsidR="00747D94" w:rsidRDefault="00502D47">
            <w:pPr>
              <w:spacing w:after="0" w:line="240" w:lineRule="auto"/>
              <w:jc w:val="both"/>
              <w:rPr>
                <w:sz w:val="24"/>
                <w:szCs w:val="24"/>
              </w:rPr>
            </w:pPr>
            <w:r>
              <w:rPr>
                <w:rFonts w:ascii="Times New Roman" w:hAnsi="Times New Roman" w:cs="Times New Roman"/>
                <w:color w:val="000000"/>
                <w:sz w:val="24"/>
                <w:szCs w:val="24"/>
              </w:rPr>
              <w:t>Товарная и инновационная политика фирмы.</w:t>
            </w:r>
          </w:p>
          <w:p w:rsidR="00747D94" w:rsidRDefault="00502D47">
            <w:pPr>
              <w:spacing w:after="0" w:line="240" w:lineRule="auto"/>
              <w:jc w:val="both"/>
              <w:rPr>
                <w:sz w:val="24"/>
                <w:szCs w:val="24"/>
              </w:rPr>
            </w:pPr>
            <w:r>
              <w:rPr>
                <w:rFonts w:ascii="Times New Roman" w:hAnsi="Times New Roman" w:cs="Times New Roman"/>
                <w:color w:val="000000"/>
                <w:sz w:val="24"/>
                <w:szCs w:val="24"/>
              </w:rPr>
              <w:t>Жизненный цикл продукта и особенности маркетинга по стадиям.</w:t>
            </w:r>
          </w:p>
          <w:p w:rsidR="00747D94" w:rsidRDefault="00502D47">
            <w:pPr>
              <w:spacing w:after="0" w:line="240" w:lineRule="auto"/>
              <w:jc w:val="both"/>
              <w:rPr>
                <w:sz w:val="24"/>
                <w:szCs w:val="24"/>
              </w:rPr>
            </w:pPr>
            <w:r>
              <w:rPr>
                <w:rFonts w:ascii="Times New Roman" w:hAnsi="Times New Roman" w:cs="Times New Roman"/>
                <w:color w:val="000000"/>
                <w:sz w:val="24"/>
                <w:szCs w:val="24"/>
              </w:rPr>
              <w:t>Понятие товародвижения. Схема товародвижения. Типы сбыта. Канал товародвижения: характеристики и типы. Интеграция участников канала товародвижения.</w:t>
            </w:r>
          </w:p>
          <w:p w:rsidR="00747D94" w:rsidRDefault="00502D47">
            <w:pPr>
              <w:spacing w:after="0" w:line="240" w:lineRule="auto"/>
              <w:jc w:val="both"/>
              <w:rPr>
                <w:sz w:val="24"/>
                <w:szCs w:val="24"/>
              </w:rPr>
            </w:pPr>
            <w:r>
              <w:rPr>
                <w:rFonts w:ascii="Times New Roman" w:hAnsi="Times New Roman" w:cs="Times New Roman"/>
                <w:color w:val="000000"/>
                <w:sz w:val="24"/>
                <w:szCs w:val="24"/>
              </w:rPr>
              <w:t>Формы взаимного сотрудничества участников товародвижения. Дистрибьюция и ее формы.</w:t>
            </w:r>
          </w:p>
        </w:tc>
      </w:tr>
      <w:tr w:rsidR="00747D94">
        <w:trPr>
          <w:trHeight w:hRule="exact" w:val="304"/>
        </w:trPr>
        <w:tc>
          <w:tcPr>
            <w:tcW w:w="9654" w:type="dxa"/>
            <w:shd w:val="clear" w:color="000000" w:fill="FFFFFF"/>
            <w:tcMar>
              <w:left w:w="34" w:type="dxa"/>
              <w:right w:w="34" w:type="dxa"/>
            </w:tcMar>
          </w:tcPr>
          <w:p w:rsidR="00747D94" w:rsidRDefault="00502D47">
            <w:pPr>
              <w:spacing w:after="0" w:line="240" w:lineRule="auto"/>
              <w:jc w:val="center"/>
              <w:rPr>
                <w:sz w:val="24"/>
                <w:szCs w:val="24"/>
              </w:rPr>
            </w:pPr>
            <w:r>
              <w:rPr>
                <w:rFonts w:ascii="Times New Roman" w:hAnsi="Times New Roman" w:cs="Times New Roman"/>
                <w:b/>
                <w:color w:val="000000"/>
                <w:sz w:val="24"/>
                <w:szCs w:val="24"/>
              </w:rPr>
              <w:t>Стратегии маркетинга</w:t>
            </w:r>
          </w:p>
        </w:tc>
      </w:tr>
      <w:tr w:rsidR="00747D94">
        <w:trPr>
          <w:trHeight w:hRule="exact" w:val="1366"/>
        </w:trPr>
        <w:tc>
          <w:tcPr>
            <w:tcW w:w="9654" w:type="dxa"/>
            <w:shd w:val="clear" w:color="000000" w:fill="FFFFFF"/>
            <w:tcMar>
              <w:left w:w="34" w:type="dxa"/>
              <w:right w:w="34" w:type="dxa"/>
            </w:tcMar>
          </w:tcPr>
          <w:p w:rsidR="00747D94" w:rsidRDefault="00502D47">
            <w:pPr>
              <w:spacing w:after="0" w:line="240" w:lineRule="auto"/>
              <w:jc w:val="both"/>
              <w:rPr>
                <w:sz w:val="24"/>
                <w:szCs w:val="24"/>
              </w:rPr>
            </w:pPr>
            <w:r>
              <w:rPr>
                <w:rFonts w:ascii="Times New Roman" w:hAnsi="Times New Roman" w:cs="Times New Roman"/>
                <w:color w:val="000000"/>
                <w:sz w:val="24"/>
                <w:szCs w:val="24"/>
              </w:rPr>
              <w:t>Понятие стратегического маркетинга. Дерево целей. Классификация целей организации. Этапы разработки маркетинговой стратегии фирмы. Структура маркетингового аудита. Виды маркетинговых стратегий и их особенности. Стратегические матрицы. Основные принципы маркетингового планирования. Алгоритм формирования стратегии маркетинга.</w:t>
            </w:r>
          </w:p>
        </w:tc>
      </w:tr>
      <w:tr w:rsidR="00747D94">
        <w:trPr>
          <w:trHeight w:hRule="exact" w:val="277"/>
        </w:trPr>
        <w:tc>
          <w:tcPr>
            <w:tcW w:w="9654" w:type="dxa"/>
            <w:shd w:val="clear" w:color="000000" w:fill="FFFFFF"/>
            <w:tcMar>
              <w:left w:w="34" w:type="dxa"/>
              <w:right w:w="34" w:type="dxa"/>
            </w:tcMar>
          </w:tcPr>
          <w:p w:rsidR="00747D94" w:rsidRDefault="00502D47">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747D94">
        <w:trPr>
          <w:trHeight w:hRule="exact" w:val="14"/>
        </w:trPr>
        <w:tc>
          <w:tcPr>
            <w:tcW w:w="9640" w:type="dxa"/>
          </w:tcPr>
          <w:p w:rsidR="00747D94" w:rsidRDefault="00747D94"/>
        </w:tc>
      </w:tr>
      <w:tr w:rsidR="00747D94">
        <w:trPr>
          <w:trHeight w:hRule="exact" w:val="304"/>
        </w:trPr>
        <w:tc>
          <w:tcPr>
            <w:tcW w:w="9654" w:type="dxa"/>
            <w:shd w:val="clear" w:color="000000" w:fill="FFFFFF"/>
            <w:tcMar>
              <w:left w:w="34" w:type="dxa"/>
              <w:right w:w="34" w:type="dxa"/>
            </w:tcMar>
          </w:tcPr>
          <w:p w:rsidR="00747D94" w:rsidRDefault="00502D47">
            <w:pPr>
              <w:spacing w:after="0" w:line="240" w:lineRule="auto"/>
              <w:jc w:val="center"/>
              <w:rPr>
                <w:sz w:val="24"/>
                <w:szCs w:val="24"/>
              </w:rPr>
            </w:pPr>
            <w:r>
              <w:rPr>
                <w:rFonts w:ascii="Times New Roman" w:hAnsi="Times New Roman" w:cs="Times New Roman"/>
                <w:b/>
                <w:color w:val="000000"/>
                <w:sz w:val="24"/>
                <w:szCs w:val="24"/>
              </w:rPr>
              <w:t>Организация деятельности маркетинговой службы предприятия</w:t>
            </w:r>
          </w:p>
        </w:tc>
      </w:tr>
      <w:tr w:rsidR="00747D94">
        <w:trPr>
          <w:trHeight w:hRule="exact" w:val="285"/>
        </w:trPr>
        <w:tc>
          <w:tcPr>
            <w:tcW w:w="9654" w:type="dxa"/>
            <w:shd w:val="clear" w:color="000000" w:fill="FFFFFF"/>
            <w:tcMar>
              <w:left w:w="34" w:type="dxa"/>
              <w:right w:w="34" w:type="dxa"/>
            </w:tcMar>
          </w:tcPr>
          <w:p w:rsidR="00747D94" w:rsidRDefault="00747D94">
            <w:pPr>
              <w:spacing w:after="0" w:line="240" w:lineRule="auto"/>
              <w:jc w:val="both"/>
              <w:rPr>
                <w:sz w:val="24"/>
                <w:szCs w:val="24"/>
              </w:rPr>
            </w:pPr>
          </w:p>
        </w:tc>
      </w:tr>
      <w:tr w:rsidR="00747D94">
        <w:trPr>
          <w:trHeight w:hRule="exact" w:val="14"/>
        </w:trPr>
        <w:tc>
          <w:tcPr>
            <w:tcW w:w="9640" w:type="dxa"/>
          </w:tcPr>
          <w:p w:rsidR="00747D94" w:rsidRDefault="00747D94"/>
        </w:tc>
      </w:tr>
      <w:tr w:rsidR="00747D94">
        <w:trPr>
          <w:trHeight w:hRule="exact" w:val="304"/>
        </w:trPr>
        <w:tc>
          <w:tcPr>
            <w:tcW w:w="9654" w:type="dxa"/>
            <w:shd w:val="clear" w:color="000000" w:fill="FFFFFF"/>
            <w:tcMar>
              <w:left w:w="34" w:type="dxa"/>
              <w:right w:w="34" w:type="dxa"/>
            </w:tcMar>
          </w:tcPr>
          <w:p w:rsidR="00747D94" w:rsidRDefault="00502D47">
            <w:pPr>
              <w:spacing w:after="0" w:line="240" w:lineRule="auto"/>
              <w:jc w:val="center"/>
              <w:rPr>
                <w:sz w:val="24"/>
                <w:szCs w:val="24"/>
              </w:rPr>
            </w:pPr>
            <w:r>
              <w:rPr>
                <w:rFonts w:ascii="Times New Roman" w:hAnsi="Times New Roman" w:cs="Times New Roman"/>
                <w:b/>
                <w:color w:val="000000"/>
                <w:sz w:val="24"/>
                <w:szCs w:val="24"/>
              </w:rPr>
              <w:t>Сегментирование рынка страхования</w:t>
            </w:r>
          </w:p>
        </w:tc>
      </w:tr>
      <w:tr w:rsidR="00747D94">
        <w:trPr>
          <w:trHeight w:hRule="exact" w:val="285"/>
        </w:trPr>
        <w:tc>
          <w:tcPr>
            <w:tcW w:w="9654" w:type="dxa"/>
            <w:shd w:val="clear" w:color="000000" w:fill="FFFFFF"/>
            <w:tcMar>
              <w:left w:w="34" w:type="dxa"/>
              <w:right w:w="34" w:type="dxa"/>
            </w:tcMar>
          </w:tcPr>
          <w:p w:rsidR="00747D94" w:rsidRDefault="00747D94">
            <w:pPr>
              <w:spacing w:after="0" w:line="240" w:lineRule="auto"/>
              <w:jc w:val="both"/>
              <w:rPr>
                <w:sz w:val="24"/>
                <w:szCs w:val="24"/>
              </w:rPr>
            </w:pPr>
          </w:p>
        </w:tc>
      </w:tr>
      <w:tr w:rsidR="00747D94">
        <w:trPr>
          <w:trHeight w:hRule="exact" w:val="14"/>
        </w:trPr>
        <w:tc>
          <w:tcPr>
            <w:tcW w:w="9640" w:type="dxa"/>
          </w:tcPr>
          <w:p w:rsidR="00747D94" w:rsidRDefault="00747D94"/>
        </w:tc>
      </w:tr>
      <w:tr w:rsidR="00747D94">
        <w:trPr>
          <w:trHeight w:hRule="exact" w:val="304"/>
        </w:trPr>
        <w:tc>
          <w:tcPr>
            <w:tcW w:w="9654" w:type="dxa"/>
            <w:shd w:val="clear" w:color="000000" w:fill="FFFFFF"/>
            <w:tcMar>
              <w:left w:w="34" w:type="dxa"/>
              <w:right w:w="34" w:type="dxa"/>
            </w:tcMar>
          </w:tcPr>
          <w:p w:rsidR="00747D94" w:rsidRDefault="00502D47">
            <w:pPr>
              <w:spacing w:after="0" w:line="240" w:lineRule="auto"/>
              <w:jc w:val="center"/>
              <w:rPr>
                <w:sz w:val="24"/>
                <w:szCs w:val="24"/>
              </w:rPr>
            </w:pPr>
            <w:r>
              <w:rPr>
                <w:rFonts w:ascii="Times New Roman" w:hAnsi="Times New Roman" w:cs="Times New Roman"/>
                <w:b/>
                <w:color w:val="000000"/>
                <w:sz w:val="24"/>
                <w:szCs w:val="24"/>
              </w:rPr>
              <w:t>Комплекс маркетинга страховых услуг</w:t>
            </w:r>
          </w:p>
        </w:tc>
      </w:tr>
      <w:tr w:rsidR="00747D94">
        <w:trPr>
          <w:trHeight w:hRule="exact" w:val="285"/>
        </w:trPr>
        <w:tc>
          <w:tcPr>
            <w:tcW w:w="9654" w:type="dxa"/>
            <w:shd w:val="clear" w:color="000000" w:fill="FFFFFF"/>
            <w:tcMar>
              <w:left w:w="34" w:type="dxa"/>
              <w:right w:w="34" w:type="dxa"/>
            </w:tcMar>
          </w:tcPr>
          <w:p w:rsidR="00747D94" w:rsidRDefault="00747D94">
            <w:pPr>
              <w:spacing w:after="0" w:line="240" w:lineRule="auto"/>
              <w:jc w:val="both"/>
              <w:rPr>
                <w:sz w:val="24"/>
                <w:szCs w:val="24"/>
              </w:rPr>
            </w:pPr>
          </w:p>
        </w:tc>
      </w:tr>
      <w:tr w:rsidR="00747D94">
        <w:trPr>
          <w:trHeight w:hRule="exact" w:val="14"/>
        </w:trPr>
        <w:tc>
          <w:tcPr>
            <w:tcW w:w="9640" w:type="dxa"/>
          </w:tcPr>
          <w:p w:rsidR="00747D94" w:rsidRDefault="00747D94"/>
        </w:tc>
      </w:tr>
      <w:tr w:rsidR="00747D94">
        <w:trPr>
          <w:trHeight w:hRule="exact" w:val="304"/>
        </w:trPr>
        <w:tc>
          <w:tcPr>
            <w:tcW w:w="9654" w:type="dxa"/>
            <w:shd w:val="clear" w:color="000000" w:fill="FFFFFF"/>
            <w:tcMar>
              <w:left w:w="34" w:type="dxa"/>
              <w:right w:w="34" w:type="dxa"/>
            </w:tcMar>
          </w:tcPr>
          <w:p w:rsidR="00747D94" w:rsidRDefault="00502D47">
            <w:pPr>
              <w:spacing w:after="0" w:line="240" w:lineRule="auto"/>
              <w:jc w:val="center"/>
              <w:rPr>
                <w:sz w:val="24"/>
                <w:szCs w:val="24"/>
              </w:rPr>
            </w:pPr>
            <w:r>
              <w:rPr>
                <w:rFonts w:ascii="Times New Roman" w:hAnsi="Times New Roman" w:cs="Times New Roman"/>
                <w:b/>
                <w:color w:val="000000"/>
                <w:sz w:val="24"/>
                <w:szCs w:val="24"/>
              </w:rPr>
              <w:t>Разработка ценовой политики</w:t>
            </w:r>
          </w:p>
        </w:tc>
      </w:tr>
      <w:tr w:rsidR="00747D94">
        <w:trPr>
          <w:trHeight w:hRule="exact" w:val="285"/>
        </w:trPr>
        <w:tc>
          <w:tcPr>
            <w:tcW w:w="9654" w:type="dxa"/>
            <w:shd w:val="clear" w:color="000000" w:fill="FFFFFF"/>
            <w:tcMar>
              <w:left w:w="34" w:type="dxa"/>
              <w:right w:w="34" w:type="dxa"/>
            </w:tcMar>
          </w:tcPr>
          <w:p w:rsidR="00747D94" w:rsidRDefault="00747D94">
            <w:pPr>
              <w:spacing w:after="0" w:line="240" w:lineRule="auto"/>
              <w:jc w:val="both"/>
              <w:rPr>
                <w:sz w:val="24"/>
                <w:szCs w:val="24"/>
              </w:rPr>
            </w:pPr>
          </w:p>
        </w:tc>
      </w:tr>
      <w:tr w:rsidR="00747D94">
        <w:trPr>
          <w:trHeight w:hRule="exact" w:val="14"/>
        </w:trPr>
        <w:tc>
          <w:tcPr>
            <w:tcW w:w="9640" w:type="dxa"/>
          </w:tcPr>
          <w:p w:rsidR="00747D94" w:rsidRDefault="00747D94"/>
        </w:tc>
      </w:tr>
      <w:tr w:rsidR="00747D94">
        <w:trPr>
          <w:trHeight w:hRule="exact" w:val="304"/>
        </w:trPr>
        <w:tc>
          <w:tcPr>
            <w:tcW w:w="9654" w:type="dxa"/>
            <w:shd w:val="clear" w:color="000000" w:fill="FFFFFF"/>
            <w:tcMar>
              <w:left w:w="34" w:type="dxa"/>
              <w:right w:w="34" w:type="dxa"/>
            </w:tcMar>
          </w:tcPr>
          <w:p w:rsidR="00747D94" w:rsidRDefault="00502D47">
            <w:pPr>
              <w:spacing w:after="0" w:line="240" w:lineRule="auto"/>
              <w:jc w:val="center"/>
              <w:rPr>
                <w:sz w:val="24"/>
                <w:szCs w:val="24"/>
              </w:rPr>
            </w:pPr>
            <w:r>
              <w:rPr>
                <w:rFonts w:ascii="Times New Roman" w:hAnsi="Times New Roman" w:cs="Times New Roman"/>
                <w:b/>
                <w:color w:val="000000"/>
                <w:sz w:val="24"/>
                <w:szCs w:val="24"/>
              </w:rPr>
              <w:t>Товарная политика, товародвижение и дистрибьюция страховых услуг</w:t>
            </w:r>
          </w:p>
        </w:tc>
      </w:tr>
      <w:tr w:rsidR="00747D94">
        <w:trPr>
          <w:trHeight w:hRule="exact" w:val="285"/>
        </w:trPr>
        <w:tc>
          <w:tcPr>
            <w:tcW w:w="9654" w:type="dxa"/>
            <w:shd w:val="clear" w:color="000000" w:fill="FFFFFF"/>
            <w:tcMar>
              <w:left w:w="34" w:type="dxa"/>
              <w:right w:w="34" w:type="dxa"/>
            </w:tcMar>
          </w:tcPr>
          <w:p w:rsidR="00747D94" w:rsidRDefault="00747D94">
            <w:pPr>
              <w:spacing w:after="0" w:line="240" w:lineRule="auto"/>
              <w:jc w:val="both"/>
              <w:rPr>
                <w:sz w:val="24"/>
                <w:szCs w:val="24"/>
              </w:rPr>
            </w:pPr>
          </w:p>
        </w:tc>
      </w:tr>
      <w:tr w:rsidR="00747D94">
        <w:trPr>
          <w:trHeight w:hRule="exact" w:val="277"/>
        </w:trPr>
        <w:tc>
          <w:tcPr>
            <w:tcW w:w="9654" w:type="dxa"/>
            <w:shd w:val="clear" w:color="000000" w:fill="FFFFFF"/>
            <w:tcMar>
              <w:left w:w="34" w:type="dxa"/>
              <w:right w:w="34" w:type="dxa"/>
            </w:tcMar>
          </w:tcPr>
          <w:p w:rsidR="00747D94" w:rsidRDefault="00502D47">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747D94">
        <w:trPr>
          <w:trHeight w:hRule="exact" w:val="147"/>
        </w:trPr>
        <w:tc>
          <w:tcPr>
            <w:tcW w:w="9640" w:type="dxa"/>
          </w:tcPr>
          <w:p w:rsidR="00747D94" w:rsidRDefault="00747D94"/>
        </w:tc>
      </w:tr>
      <w:tr w:rsidR="00747D94">
        <w:trPr>
          <w:trHeight w:hRule="exact" w:val="314"/>
        </w:trPr>
        <w:tc>
          <w:tcPr>
            <w:tcW w:w="9654" w:type="dxa"/>
            <w:shd w:val="clear" w:color="000000" w:fill="FFFFFF"/>
            <w:tcMar>
              <w:left w:w="34" w:type="dxa"/>
              <w:right w:w="34" w:type="dxa"/>
            </w:tcMar>
          </w:tcPr>
          <w:p w:rsidR="00747D94" w:rsidRDefault="00502D47">
            <w:pPr>
              <w:spacing w:after="0" w:line="240" w:lineRule="auto"/>
              <w:jc w:val="center"/>
              <w:rPr>
                <w:sz w:val="24"/>
                <w:szCs w:val="24"/>
              </w:rPr>
            </w:pPr>
            <w:r>
              <w:rPr>
                <w:rFonts w:ascii="Times New Roman" w:hAnsi="Times New Roman" w:cs="Times New Roman"/>
                <w:b/>
                <w:color w:val="000000"/>
                <w:sz w:val="24"/>
                <w:szCs w:val="24"/>
              </w:rPr>
              <w:t>Понятие и сущность маркетинга</w:t>
            </w:r>
          </w:p>
        </w:tc>
      </w:tr>
    </w:tbl>
    <w:p w:rsidR="00747D94" w:rsidRDefault="00502D47">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747D94">
        <w:trPr>
          <w:trHeight w:hRule="exact" w:val="277"/>
        </w:trPr>
        <w:tc>
          <w:tcPr>
            <w:tcW w:w="9654" w:type="dxa"/>
            <w:gridSpan w:val="2"/>
            <w:shd w:val="clear" w:color="000000" w:fill="FFFFFF"/>
            <w:tcMar>
              <w:left w:w="34" w:type="dxa"/>
              <w:right w:w="34" w:type="dxa"/>
            </w:tcMar>
          </w:tcPr>
          <w:p w:rsidR="00747D94" w:rsidRDefault="00747D94"/>
        </w:tc>
      </w:tr>
      <w:tr w:rsidR="00747D94">
        <w:trPr>
          <w:trHeight w:hRule="exact" w:val="8"/>
        </w:trPr>
        <w:tc>
          <w:tcPr>
            <w:tcW w:w="285" w:type="dxa"/>
          </w:tcPr>
          <w:p w:rsidR="00747D94" w:rsidRDefault="00747D94"/>
        </w:tc>
        <w:tc>
          <w:tcPr>
            <w:tcW w:w="9356" w:type="dxa"/>
          </w:tcPr>
          <w:p w:rsidR="00747D94" w:rsidRDefault="00747D94"/>
        </w:tc>
      </w:tr>
      <w:tr w:rsidR="00747D94">
        <w:trPr>
          <w:trHeight w:hRule="exact" w:val="314"/>
        </w:trPr>
        <w:tc>
          <w:tcPr>
            <w:tcW w:w="9654" w:type="dxa"/>
            <w:gridSpan w:val="2"/>
            <w:shd w:val="clear" w:color="000000" w:fill="FFFFFF"/>
            <w:tcMar>
              <w:left w:w="34" w:type="dxa"/>
              <w:right w:w="34" w:type="dxa"/>
            </w:tcMar>
          </w:tcPr>
          <w:p w:rsidR="00747D94" w:rsidRDefault="00502D47">
            <w:pPr>
              <w:spacing w:after="0" w:line="240" w:lineRule="auto"/>
              <w:jc w:val="center"/>
              <w:rPr>
                <w:sz w:val="24"/>
                <w:szCs w:val="24"/>
              </w:rPr>
            </w:pPr>
            <w:r>
              <w:rPr>
                <w:rFonts w:ascii="Times New Roman" w:hAnsi="Times New Roman" w:cs="Times New Roman"/>
                <w:b/>
                <w:color w:val="000000"/>
                <w:sz w:val="24"/>
                <w:szCs w:val="24"/>
              </w:rPr>
              <w:t>Маркетинговая среда</w:t>
            </w:r>
          </w:p>
        </w:tc>
      </w:tr>
      <w:tr w:rsidR="00747D94">
        <w:trPr>
          <w:trHeight w:hRule="exact" w:val="21"/>
        </w:trPr>
        <w:tc>
          <w:tcPr>
            <w:tcW w:w="285" w:type="dxa"/>
          </w:tcPr>
          <w:p w:rsidR="00747D94" w:rsidRDefault="00747D94"/>
        </w:tc>
        <w:tc>
          <w:tcPr>
            <w:tcW w:w="9356" w:type="dxa"/>
          </w:tcPr>
          <w:p w:rsidR="00747D94" w:rsidRDefault="00747D94"/>
        </w:tc>
      </w:tr>
      <w:tr w:rsidR="00747D94">
        <w:trPr>
          <w:trHeight w:hRule="exact" w:val="277"/>
        </w:trPr>
        <w:tc>
          <w:tcPr>
            <w:tcW w:w="9654" w:type="dxa"/>
            <w:gridSpan w:val="2"/>
            <w:shd w:val="clear" w:color="000000" w:fill="FFFFFF"/>
            <w:tcMar>
              <w:left w:w="34" w:type="dxa"/>
              <w:right w:w="34" w:type="dxa"/>
            </w:tcMar>
          </w:tcPr>
          <w:p w:rsidR="00747D94" w:rsidRDefault="00747D94"/>
        </w:tc>
      </w:tr>
      <w:tr w:rsidR="00747D94">
        <w:trPr>
          <w:trHeight w:hRule="exact" w:val="8"/>
        </w:trPr>
        <w:tc>
          <w:tcPr>
            <w:tcW w:w="285" w:type="dxa"/>
          </w:tcPr>
          <w:p w:rsidR="00747D94" w:rsidRDefault="00747D94"/>
        </w:tc>
        <w:tc>
          <w:tcPr>
            <w:tcW w:w="9356" w:type="dxa"/>
          </w:tcPr>
          <w:p w:rsidR="00747D94" w:rsidRDefault="00747D94"/>
        </w:tc>
      </w:tr>
      <w:tr w:rsidR="00747D94">
        <w:trPr>
          <w:trHeight w:hRule="exact" w:val="314"/>
        </w:trPr>
        <w:tc>
          <w:tcPr>
            <w:tcW w:w="9654" w:type="dxa"/>
            <w:gridSpan w:val="2"/>
            <w:shd w:val="clear" w:color="000000" w:fill="FFFFFF"/>
            <w:tcMar>
              <w:left w:w="34" w:type="dxa"/>
              <w:right w:w="34" w:type="dxa"/>
            </w:tcMar>
          </w:tcPr>
          <w:p w:rsidR="00747D94" w:rsidRDefault="00502D47">
            <w:pPr>
              <w:spacing w:after="0" w:line="240" w:lineRule="auto"/>
              <w:jc w:val="center"/>
              <w:rPr>
                <w:sz w:val="24"/>
                <w:szCs w:val="24"/>
              </w:rPr>
            </w:pPr>
            <w:r>
              <w:rPr>
                <w:rFonts w:ascii="Times New Roman" w:hAnsi="Times New Roman" w:cs="Times New Roman"/>
                <w:b/>
                <w:color w:val="000000"/>
                <w:sz w:val="24"/>
                <w:szCs w:val="24"/>
              </w:rPr>
              <w:t>Маркетинговые исследования рынка страхования</w:t>
            </w:r>
          </w:p>
        </w:tc>
      </w:tr>
      <w:tr w:rsidR="00747D94">
        <w:trPr>
          <w:trHeight w:hRule="exact" w:val="21"/>
        </w:trPr>
        <w:tc>
          <w:tcPr>
            <w:tcW w:w="285" w:type="dxa"/>
          </w:tcPr>
          <w:p w:rsidR="00747D94" w:rsidRDefault="00747D94"/>
        </w:tc>
        <w:tc>
          <w:tcPr>
            <w:tcW w:w="9356" w:type="dxa"/>
          </w:tcPr>
          <w:p w:rsidR="00747D94" w:rsidRDefault="00747D94"/>
        </w:tc>
      </w:tr>
      <w:tr w:rsidR="00747D94">
        <w:trPr>
          <w:trHeight w:hRule="exact" w:val="277"/>
        </w:trPr>
        <w:tc>
          <w:tcPr>
            <w:tcW w:w="9654" w:type="dxa"/>
            <w:gridSpan w:val="2"/>
            <w:shd w:val="clear" w:color="000000" w:fill="FFFFFF"/>
            <w:tcMar>
              <w:left w:w="34" w:type="dxa"/>
              <w:right w:w="34" w:type="dxa"/>
            </w:tcMar>
          </w:tcPr>
          <w:p w:rsidR="00747D94" w:rsidRDefault="00747D94"/>
        </w:tc>
      </w:tr>
      <w:tr w:rsidR="00747D94">
        <w:trPr>
          <w:trHeight w:hRule="exact" w:val="8"/>
        </w:trPr>
        <w:tc>
          <w:tcPr>
            <w:tcW w:w="285" w:type="dxa"/>
          </w:tcPr>
          <w:p w:rsidR="00747D94" w:rsidRDefault="00747D94"/>
        </w:tc>
        <w:tc>
          <w:tcPr>
            <w:tcW w:w="9356" w:type="dxa"/>
          </w:tcPr>
          <w:p w:rsidR="00747D94" w:rsidRDefault="00747D94"/>
        </w:tc>
      </w:tr>
      <w:tr w:rsidR="00747D94">
        <w:trPr>
          <w:trHeight w:hRule="exact" w:val="314"/>
        </w:trPr>
        <w:tc>
          <w:tcPr>
            <w:tcW w:w="9654" w:type="dxa"/>
            <w:gridSpan w:val="2"/>
            <w:shd w:val="clear" w:color="000000" w:fill="FFFFFF"/>
            <w:tcMar>
              <w:left w:w="34" w:type="dxa"/>
              <w:right w:w="34" w:type="dxa"/>
            </w:tcMar>
          </w:tcPr>
          <w:p w:rsidR="00747D94" w:rsidRDefault="00502D47">
            <w:pPr>
              <w:spacing w:after="0" w:line="240" w:lineRule="auto"/>
              <w:jc w:val="center"/>
              <w:rPr>
                <w:sz w:val="24"/>
                <w:szCs w:val="24"/>
              </w:rPr>
            </w:pPr>
            <w:r>
              <w:rPr>
                <w:rFonts w:ascii="Times New Roman" w:hAnsi="Times New Roman" w:cs="Times New Roman"/>
                <w:b/>
                <w:color w:val="000000"/>
                <w:sz w:val="24"/>
                <w:szCs w:val="24"/>
              </w:rPr>
              <w:t>Стратегии маркетинга</w:t>
            </w:r>
          </w:p>
        </w:tc>
      </w:tr>
      <w:tr w:rsidR="00747D94">
        <w:trPr>
          <w:trHeight w:hRule="exact" w:val="21"/>
        </w:trPr>
        <w:tc>
          <w:tcPr>
            <w:tcW w:w="285" w:type="dxa"/>
          </w:tcPr>
          <w:p w:rsidR="00747D94" w:rsidRDefault="00747D94"/>
        </w:tc>
        <w:tc>
          <w:tcPr>
            <w:tcW w:w="9356" w:type="dxa"/>
          </w:tcPr>
          <w:p w:rsidR="00747D94" w:rsidRDefault="00747D94"/>
        </w:tc>
      </w:tr>
      <w:tr w:rsidR="00747D94">
        <w:trPr>
          <w:trHeight w:hRule="exact" w:val="277"/>
        </w:trPr>
        <w:tc>
          <w:tcPr>
            <w:tcW w:w="9654" w:type="dxa"/>
            <w:gridSpan w:val="2"/>
            <w:shd w:val="clear" w:color="000000" w:fill="FFFFFF"/>
            <w:tcMar>
              <w:left w:w="34" w:type="dxa"/>
              <w:right w:w="34" w:type="dxa"/>
            </w:tcMar>
          </w:tcPr>
          <w:p w:rsidR="00747D94" w:rsidRDefault="00747D94"/>
        </w:tc>
      </w:tr>
      <w:tr w:rsidR="00747D94">
        <w:trPr>
          <w:trHeight w:hRule="exact" w:val="855"/>
        </w:trPr>
        <w:tc>
          <w:tcPr>
            <w:tcW w:w="9654" w:type="dxa"/>
            <w:gridSpan w:val="2"/>
            <w:shd w:val="clear" w:color="000000" w:fill="FFFFFF"/>
            <w:tcMar>
              <w:left w:w="34" w:type="dxa"/>
              <w:right w:w="34" w:type="dxa"/>
            </w:tcMar>
          </w:tcPr>
          <w:p w:rsidR="00747D94" w:rsidRDefault="00747D94">
            <w:pPr>
              <w:spacing w:after="0" w:line="240" w:lineRule="auto"/>
              <w:rPr>
                <w:sz w:val="24"/>
                <w:szCs w:val="24"/>
              </w:rPr>
            </w:pPr>
          </w:p>
          <w:p w:rsidR="00747D94" w:rsidRDefault="00502D47">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747D94">
        <w:trPr>
          <w:trHeight w:hRule="exact" w:val="4912"/>
        </w:trPr>
        <w:tc>
          <w:tcPr>
            <w:tcW w:w="9654" w:type="dxa"/>
            <w:gridSpan w:val="2"/>
            <w:shd w:val="clear" w:color="000000" w:fill="FFFFFF"/>
            <w:tcMar>
              <w:left w:w="34" w:type="dxa"/>
              <w:right w:w="34" w:type="dxa"/>
            </w:tcMar>
          </w:tcPr>
          <w:p w:rsidR="00747D94" w:rsidRDefault="00502D47">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«Маркетинг страховых услуг» / Ильченко С.М.. – Омск: Изд-во Омской гуманитарной академии, 2021.</w:t>
            </w:r>
          </w:p>
          <w:p w:rsidR="00747D94" w:rsidRDefault="00502D47">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747D94" w:rsidRDefault="00502D47">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47D94" w:rsidRDefault="00502D47">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747D94">
        <w:trPr>
          <w:trHeight w:hRule="exact" w:val="138"/>
        </w:trPr>
        <w:tc>
          <w:tcPr>
            <w:tcW w:w="285" w:type="dxa"/>
          </w:tcPr>
          <w:p w:rsidR="00747D94" w:rsidRDefault="00747D94"/>
        </w:tc>
        <w:tc>
          <w:tcPr>
            <w:tcW w:w="9356" w:type="dxa"/>
          </w:tcPr>
          <w:p w:rsidR="00747D94" w:rsidRDefault="00747D94"/>
        </w:tc>
      </w:tr>
      <w:tr w:rsidR="00747D94">
        <w:trPr>
          <w:trHeight w:hRule="exact" w:val="855"/>
        </w:trPr>
        <w:tc>
          <w:tcPr>
            <w:tcW w:w="9654" w:type="dxa"/>
            <w:gridSpan w:val="2"/>
            <w:shd w:val="clear" w:color="000000" w:fill="FFFFFF"/>
            <w:tcMar>
              <w:left w:w="34" w:type="dxa"/>
              <w:right w:w="34" w:type="dxa"/>
            </w:tcMar>
          </w:tcPr>
          <w:p w:rsidR="00747D94" w:rsidRDefault="00502D47">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747D94" w:rsidRDefault="00502D47">
            <w:pPr>
              <w:spacing w:after="0" w:line="240" w:lineRule="auto"/>
              <w:rPr>
                <w:sz w:val="24"/>
                <w:szCs w:val="24"/>
              </w:rPr>
            </w:pPr>
            <w:r>
              <w:rPr>
                <w:rFonts w:ascii="Times New Roman" w:hAnsi="Times New Roman" w:cs="Times New Roman"/>
                <w:b/>
                <w:color w:val="000000"/>
                <w:sz w:val="24"/>
                <w:szCs w:val="24"/>
              </w:rPr>
              <w:t>Основная:</w:t>
            </w:r>
          </w:p>
        </w:tc>
      </w:tr>
      <w:tr w:rsidR="00747D94">
        <w:trPr>
          <w:trHeight w:hRule="exact" w:val="555"/>
        </w:trPr>
        <w:tc>
          <w:tcPr>
            <w:tcW w:w="9654" w:type="dxa"/>
            <w:gridSpan w:val="2"/>
            <w:shd w:val="clear" w:color="000000" w:fill="FFFFFF"/>
            <w:tcMar>
              <w:left w:w="34" w:type="dxa"/>
              <w:right w:w="34" w:type="dxa"/>
            </w:tcMar>
          </w:tcPr>
          <w:p w:rsidR="00747D94" w:rsidRDefault="00502D4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Маркетинг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978-5-534-13841-2.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FC3890">
                <w:rPr>
                  <w:rStyle w:val="a3"/>
                </w:rPr>
                <w:t>https://urait.ru/bcode/467017</w:t>
              </w:r>
            </w:hyperlink>
            <w:r>
              <w:t xml:space="preserve"> </w:t>
            </w:r>
          </w:p>
        </w:tc>
      </w:tr>
      <w:tr w:rsidR="00747D94">
        <w:trPr>
          <w:trHeight w:hRule="exact" w:val="1096"/>
        </w:trPr>
        <w:tc>
          <w:tcPr>
            <w:tcW w:w="9654" w:type="dxa"/>
            <w:gridSpan w:val="2"/>
            <w:shd w:val="clear" w:color="000000" w:fill="FFFFFF"/>
            <w:tcMar>
              <w:left w:w="34" w:type="dxa"/>
              <w:right w:w="34" w:type="dxa"/>
            </w:tcMar>
          </w:tcPr>
          <w:p w:rsidR="00747D94" w:rsidRDefault="00502D4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Маркетинг.</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Карпова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Захаренко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Касаев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Козлова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Рожков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Жильцова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Фирсова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Фирсов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Сальникова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978-5-9916-8852-9.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FC3890">
                <w:rPr>
                  <w:rStyle w:val="a3"/>
                </w:rPr>
                <w:t>https://urait.ru/bcode/450051</w:t>
              </w:r>
            </w:hyperlink>
            <w:r>
              <w:t xml:space="preserve"> </w:t>
            </w:r>
          </w:p>
        </w:tc>
      </w:tr>
      <w:tr w:rsidR="00747D94">
        <w:trPr>
          <w:trHeight w:hRule="exact" w:val="555"/>
        </w:trPr>
        <w:tc>
          <w:tcPr>
            <w:tcW w:w="9654" w:type="dxa"/>
            <w:gridSpan w:val="2"/>
            <w:shd w:val="clear" w:color="000000" w:fill="FFFFFF"/>
            <w:tcMar>
              <w:left w:w="34" w:type="dxa"/>
              <w:right w:w="34" w:type="dxa"/>
            </w:tcMar>
          </w:tcPr>
          <w:p w:rsidR="00747D94" w:rsidRDefault="00502D47">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Маркетинг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Реброва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978-5-534-03466-0.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FC3890">
                <w:rPr>
                  <w:rStyle w:val="a3"/>
                </w:rPr>
                <w:t>https://urait.ru/bcode/450528</w:t>
              </w:r>
            </w:hyperlink>
            <w:r>
              <w:t xml:space="preserve"> </w:t>
            </w:r>
          </w:p>
        </w:tc>
      </w:tr>
      <w:tr w:rsidR="00747D94">
        <w:trPr>
          <w:trHeight w:hRule="exact" w:val="277"/>
        </w:trPr>
        <w:tc>
          <w:tcPr>
            <w:tcW w:w="285" w:type="dxa"/>
          </w:tcPr>
          <w:p w:rsidR="00747D94" w:rsidRDefault="00747D94"/>
        </w:tc>
        <w:tc>
          <w:tcPr>
            <w:tcW w:w="9370" w:type="dxa"/>
            <w:shd w:val="clear" w:color="000000" w:fill="FFFFFF"/>
            <w:tcMar>
              <w:left w:w="34" w:type="dxa"/>
              <w:right w:w="34" w:type="dxa"/>
            </w:tcMar>
          </w:tcPr>
          <w:p w:rsidR="00747D94" w:rsidRDefault="00502D47">
            <w:pPr>
              <w:spacing w:after="0" w:line="240" w:lineRule="auto"/>
              <w:rPr>
                <w:sz w:val="24"/>
                <w:szCs w:val="24"/>
              </w:rPr>
            </w:pPr>
            <w:r>
              <w:rPr>
                <w:rFonts w:ascii="Times New Roman" w:hAnsi="Times New Roman" w:cs="Times New Roman"/>
                <w:i/>
                <w:color w:val="000000"/>
                <w:sz w:val="24"/>
                <w:szCs w:val="24"/>
              </w:rPr>
              <w:t>Дополнительная:</w:t>
            </w:r>
          </w:p>
        </w:tc>
      </w:tr>
      <w:tr w:rsidR="00747D94">
        <w:trPr>
          <w:trHeight w:hRule="exact" w:val="26"/>
        </w:trPr>
        <w:tc>
          <w:tcPr>
            <w:tcW w:w="9654" w:type="dxa"/>
            <w:gridSpan w:val="2"/>
            <w:vMerge w:val="restart"/>
            <w:shd w:val="clear" w:color="000000" w:fill="FFFFFF"/>
            <w:tcMar>
              <w:left w:w="34" w:type="dxa"/>
              <w:right w:w="34" w:type="dxa"/>
            </w:tcMar>
          </w:tcPr>
          <w:p w:rsidR="00747D94" w:rsidRDefault="00502D4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Маркетинг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Синяева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Жильцова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495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978-5-534-11509-3.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FC3890">
                <w:rPr>
                  <w:rStyle w:val="a3"/>
                </w:rPr>
                <w:t>https://urait.ru/bcode/445444</w:t>
              </w:r>
            </w:hyperlink>
            <w:r>
              <w:t xml:space="preserve"> </w:t>
            </w:r>
          </w:p>
        </w:tc>
      </w:tr>
      <w:tr w:rsidR="00747D94">
        <w:trPr>
          <w:trHeight w:hRule="exact" w:val="528"/>
        </w:trPr>
        <w:tc>
          <w:tcPr>
            <w:tcW w:w="9654" w:type="dxa"/>
            <w:gridSpan w:val="2"/>
            <w:vMerge/>
            <w:shd w:val="clear" w:color="000000" w:fill="FFFFFF"/>
            <w:tcMar>
              <w:left w:w="34" w:type="dxa"/>
              <w:right w:w="34" w:type="dxa"/>
            </w:tcMar>
          </w:tcPr>
          <w:p w:rsidR="00747D94" w:rsidRDefault="00747D94"/>
        </w:tc>
      </w:tr>
      <w:tr w:rsidR="00747D94">
        <w:trPr>
          <w:trHeight w:hRule="exact" w:val="826"/>
        </w:trPr>
        <w:tc>
          <w:tcPr>
            <w:tcW w:w="9654" w:type="dxa"/>
            <w:gridSpan w:val="2"/>
            <w:shd w:val="clear" w:color="000000" w:fill="FFFFFF"/>
            <w:tcMar>
              <w:left w:w="34" w:type="dxa"/>
              <w:right w:w="34" w:type="dxa"/>
            </w:tcMar>
          </w:tcPr>
          <w:p w:rsidR="00747D94" w:rsidRDefault="00502D4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Маркетинг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Лукичёва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Воробьева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Лезина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Колесникова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Остапенко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Пецольдт</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Молчанов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978-5-534-01478-5.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FC3890">
                <w:rPr>
                  <w:rStyle w:val="a3"/>
                </w:rPr>
                <w:t>https://urait.ru/bcode/450620</w:t>
              </w:r>
            </w:hyperlink>
            <w:r>
              <w:t xml:space="preserve"> </w:t>
            </w:r>
          </w:p>
        </w:tc>
      </w:tr>
      <w:tr w:rsidR="00747D94">
        <w:trPr>
          <w:trHeight w:hRule="exact" w:val="555"/>
        </w:trPr>
        <w:tc>
          <w:tcPr>
            <w:tcW w:w="9654" w:type="dxa"/>
            <w:gridSpan w:val="2"/>
            <w:shd w:val="clear" w:color="000000" w:fill="FFFFFF"/>
            <w:tcMar>
              <w:left w:w="34" w:type="dxa"/>
              <w:right w:w="34" w:type="dxa"/>
            </w:tcMar>
          </w:tcPr>
          <w:p w:rsidR="00747D94" w:rsidRDefault="00502D47">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Маркетинг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Григорьев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559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978-5-534-05818-5.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FC3890">
                <w:rPr>
                  <w:rStyle w:val="a3"/>
                </w:rPr>
                <w:t>https://urait.ru/bcode/449789</w:t>
              </w:r>
            </w:hyperlink>
            <w:r>
              <w:t xml:space="preserve"> </w:t>
            </w:r>
          </w:p>
        </w:tc>
      </w:tr>
      <w:tr w:rsidR="00747D94">
        <w:trPr>
          <w:trHeight w:hRule="exact" w:val="555"/>
        </w:trPr>
        <w:tc>
          <w:tcPr>
            <w:tcW w:w="9654" w:type="dxa"/>
            <w:gridSpan w:val="2"/>
            <w:shd w:val="clear" w:color="000000" w:fill="FFFFFF"/>
            <w:tcMar>
              <w:left w:w="34" w:type="dxa"/>
              <w:right w:w="34" w:type="dxa"/>
            </w:tcMar>
          </w:tcPr>
          <w:p w:rsidR="00747D94" w:rsidRDefault="00502D47">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Маркетинговые</w:t>
            </w:r>
            <w:r>
              <w:t xml:space="preserve"> </w:t>
            </w:r>
            <w:r>
              <w:rPr>
                <w:rFonts w:ascii="Times New Roman" w:hAnsi="Times New Roman" w:cs="Times New Roman"/>
                <w:color w:val="000000"/>
                <w:sz w:val="24"/>
                <w:szCs w:val="24"/>
              </w:rPr>
              <w:t>исследования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Божук</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978-5-534-08764-2.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FC3890">
                <w:rPr>
                  <w:rStyle w:val="a3"/>
                </w:rPr>
                <w:t>https://urait.ru/bcode/451920</w:t>
              </w:r>
            </w:hyperlink>
            <w:r>
              <w:t xml:space="preserve"> </w:t>
            </w:r>
          </w:p>
        </w:tc>
      </w:tr>
      <w:tr w:rsidR="00747D94">
        <w:trPr>
          <w:trHeight w:hRule="exact" w:val="585"/>
        </w:trPr>
        <w:tc>
          <w:tcPr>
            <w:tcW w:w="9654" w:type="dxa"/>
            <w:gridSpan w:val="2"/>
            <w:shd w:val="clear" w:color="000000" w:fill="FFFFFF"/>
            <w:tcMar>
              <w:left w:w="34" w:type="dxa"/>
              <w:right w:w="34" w:type="dxa"/>
            </w:tcMar>
          </w:tcPr>
          <w:p w:rsidR="00747D94" w:rsidRDefault="00502D47">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747D94">
        <w:trPr>
          <w:trHeight w:hRule="exact" w:val="905"/>
        </w:trPr>
        <w:tc>
          <w:tcPr>
            <w:tcW w:w="9654" w:type="dxa"/>
            <w:gridSpan w:val="2"/>
            <w:shd w:val="clear" w:color="000000" w:fill="FFFFFF"/>
            <w:tcMar>
              <w:left w:w="34" w:type="dxa"/>
              <w:right w:w="34" w:type="dxa"/>
            </w:tcMar>
          </w:tcPr>
          <w:p w:rsidR="00747D94" w:rsidRDefault="00502D47">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1" w:history="1">
              <w:r w:rsidR="00FC3890">
                <w:rPr>
                  <w:rStyle w:val="a3"/>
                  <w:rFonts w:ascii="Times New Roman" w:hAnsi="Times New Roman" w:cs="Times New Roman"/>
                  <w:sz w:val="24"/>
                  <w:szCs w:val="24"/>
                </w:rPr>
                <w:t>http://www.iprbookshop.ru</w:t>
              </w:r>
            </w:hyperlink>
          </w:p>
          <w:p w:rsidR="00747D94" w:rsidRDefault="00502D47">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2" w:history="1">
              <w:r w:rsidR="00FC3890">
                <w:rPr>
                  <w:rStyle w:val="a3"/>
                  <w:rFonts w:ascii="Times New Roman" w:hAnsi="Times New Roman" w:cs="Times New Roman"/>
                  <w:sz w:val="24"/>
                  <w:szCs w:val="24"/>
                </w:rPr>
                <w:t>http://biblio-online.ru</w:t>
              </w:r>
            </w:hyperlink>
          </w:p>
          <w:p w:rsidR="00747D94" w:rsidRDefault="00502D47">
            <w:pPr>
              <w:spacing w:after="0" w:line="240" w:lineRule="auto"/>
              <w:jc w:val="both"/>
              <w:rPr>
                <w:sz w:val="24"/>
                <w:szCs w:val="24"/>
              </w:rPr>
            </w:pPr>
            <w:r>
              <w:rPr>
                <w:rFonts w:ascii="Times New Roman" w:hAnsi="Times New Roman" w:cs="Times New Roman"/>
                <w:color w:val="000000"/>
                <w:sz w:val="24"/>
                <w:szCs w:val="24"/>
              </w:rPr>
              <w:t>3.    Единое окно доступа к образовательным ресурсам. Режим доступа:</w:t>
            </w:r>
          </w:p>
        </w:tc>
      </w:tr>
    </w:tbl>
    <w:p w:rsidR="00747D94" w:rsidRDefault="00502D4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47D94">
        <w:trPr>
          <w:trHeight w:hRule="exact" w:val="8939"/>
        </w:trPr>
        <w:tc>
          <w:tcPr>
            <w:tcW w:w="9654" w:type="dxa"/>
            <w:shd w:val="clear" w:color="000000" w:fill="FFFFFF"/>
            <w:tcMar>
              <w:left w:w="34" w:type="dxa"/>
              <w:right w:w="34" w:type="dxa"/>
            </w:tcMar>
          </w:tcPr>
          <w:p w:rsidR="00747D94" w:rsidRDefault="00FC3890">
            <w:pPr>
              <w:spacing w:after="0" w:line="240" w:lineRule="auto"/>
              <w:jc w:val="both"/>
              <w:rPr>
                <w:sz w:val="24"/>
                <w:szCs w:val="24"/>
              </w:rPr>
            </w:pPr>
            <w:hyperlink r:id="rId13" w:history="1">
              <w:r>
                <w:rPr>
                  <w:rStyle w:val="a3"/>
                  <w:rFonts w:ascii="Times New Roman" w:hAnsi="Times New Roman" w:cs="Times New Roman"/>
                  <w:sz w:val="24"/>
                  <w:szCs w:val="24"/>
                </w:rPr>
                <w:t>http://window.edu.ru/</w:t>
              </w:r>
            </w:hyperlink>
          </w:p>
          <w:p w:rsidR="00747D94" w:rsidRDefault="00502D47">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4" w:history="1">
              <w:r w:rsidR="00FC3890">
                <w:rPr>
                  <w:rStyle w:val="a3"/>
                  <w:rFonts w:ascii="Times New Roman" w:hAnsi="Times New Roman" w:cs="Times New Roman"/>
                  <w:sz w:val="24"/>
                  <w:szCs w:val="24"/>
                </w:rPr>
                <w:t>http://elibrary.ru</w:t>
              </w:r>
            </w:hyperlink>
          </w:p>
          <w:p w:rsidR="00747D94" w:rsidRDefault="00502D47">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5" w:history="1">
              <w:r w:rsidR="00FC3890">
                <w:rPr>
                  <w:rStyle w:val="a3"/>
                  <w:rFonts w:ascii="Times New Roman" w:hAnsi="Times New Roman" w:cs="Times New Roman"/>
                  <w:sz w:val="24"/>
                  <w:szCs w:val="24"/>
                </w:rPr>
                <w:t>http://www.sciencedirect.com</w:t>
              </w:r>
            </w:hyperlink>
          </w:p>
          <w:p w:rsidR="00747D94" w:rsidRDefault="00502D47">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6" w:history="1">
              <w:r>
                <w:rPr>
                  <w:rStyle w:val="a3"/>
                  <w:rFonts w:ascii="Times New Roman" w:hAnsi="Times New Roman" w:cs="Times New Roman"/>
                  <w:sz w:val="24"/>
                  <w:szCs w:val="24"/>
                </w:rPr>
                <w:t>www.edu.ru</w:t>
              </w:r>
            </w:hyperlink>
          </w:p>
          <w:p w:rsidR="00747D94" w:rsidRDefault="00502D47">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7" w:history="1">
              <w:r w:rsidR="00FC3890">
                <w:rPr>
                  <w:rStyle w:val="a3"/>
                  <w:rFonts w:ascii="Times New Roman" w:hAnsi="Times New Roman" w:cs="Times New Roman"/>
                  <w:sz w:val="24"/>
                  <w:szCs w:val="24"/>
                </w:rPr>
                <w:t>http://journals.cambridge.org</w:t>
              </w:r>
            </w:hyperlink>
          </w:p>
          <w:p w:rsidR="00747D94" w:rsidRDefault="00502D47">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8" w:history="1">
              <w:r w:rsidR="00FC3890">
                <w:rPr>
                  <w:rStyle w:val="a3"/>
                  <w:rFonts w:ascii="Times New Roman" w:hAnsi="Times New Roman" w:cs="Times New Roman"/>
                  <w:sz w:val="24"/>
                  <w:szCs w:val="24"/>
                </w:rPr>
                <w:t>http://www.oxfordjoumals.org</w:t>
              </w:r>
            </w:hyperlink>
          </w:p>
          <w:p w:rsidR="00747D94" w:rsidRDefault="00502D47">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9" w:history="1">
              <w:r w:rsidR="00FC3890">
                <w:rPr>
                  <w:rStyle w:val="a3"/>
                  <w:rFonts w:ascii="Times New Roman" w:hAnsi="Times New Roman" w:cs="Times New Roman"/>
                  <w:sz w:val="24"/>
                  <w:szCs w:val="24"/>
                </w:rPr>
                <w:t>http://dic.academic.ru/</w:t>
              </w:r>
            </w:hyperlink>
          </w:p>
          <w:p w:rsidR="00747D94" w:rsidRDefault="00502D47">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0" w:history="1">
              <w:r w:rsidR="00FC3890">
                <w:rPr>
                  <w:rStyle w:val="a3"/>
                  <w:rFonts w:ascii="Times New Roman" w:hAnsi="Times New Roman" w:cs="Times New Roman"/>
                  <w:sz w:val="24"/>
                  <w:szCs w:val="24"/>
                </w:rPr>
                <w:t>http://www.benran.ru</w:t>
              </w:r>
            </w:hyperlink>
          </w:p>
          <w:p w:rsidR="00747D94" w:rsidRDefault="00502D47">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1" w:history="1">
              <w:r w:rsidR="00FC3890">
                <w:rPr>
                  <w:rStyle w:val="a3"/>
                  <w:rFonts w:ascii="Times New Roman" w:hAnsi="Times New Roman" w:cs="Times New Roman"/>
                  <w:sz w:val="24"/>
                  <w:szCs w:val="24"/>
                </w:rPr>
                <w:t>http://www.gks.ru</w:t>
              </w:r>
            </w:hyperlink>
          </w:p>
          <w:p w:rsidR="00747D94" w:rsidRDefault="00502D47">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2" w:history="1">
              <w:r w:rsidR="00FC3890">
                <w:rPr>
                  <w:rStyle w:val="a3"/>
                  <w:rFonts w:ascii="Times New Roman" w:hAnsi="Times New Roman" w:cs="Times New Roman"/>
                  <w:sz w:val="24"/>
                  <w:szCs w:val="24"/>
                </w:rPr>
                <w:t>http://diss.rsl.ru</w:t>
              </w:r>
            </w:hyperlink>
          </w:p>
          <w:p w:rsidR="00747D94" w:rsidRDefault="00502D47">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3" w:history="1">
              <w:r w:rsidR="00FC3890">
                <w:rPr>
                  <w:rStyle w:val="a3"/>
                  <w:rFonts w:ascii="Times New Roman" w:hAnsi="Times New Roman" w:cs="Times New Roman"/>
                  <w:sz w:val="24"/>
                  <w:szCs w:val="24"/>
                </w:rPr>
                <w:t>http://ru.spinform.ru</w:t>
              </w:r>
            </w:hyperlink>
          </w:p>
          <w:p w:rsidR="00747D94" w:rsidRDefault="00502D47">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747D94" w:rsidRDefault="00502D4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747D94">
        <w:trPr>
          <w:trHeight w:hRule="exact" w:val="314"/>
        </w:trPr>
        <w:tc>
          <w:tcPr>
            <w:tcW w:w="9654" w:type="dxa"/>
            <w:shd w:val="clear" w:color="000000" w:fill="FFFFFF"/>
            <w:tcMar>
              <w:left w:w="34" w:type="dxa"/>
              <w:right w:w="34" w:type="dxa"/>
            </w:tcMar>
          </w:tcPr>
          <w:p w:rsidR="00747D94" w:rsidRDefault="00502D47">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747D94">
        <w:trPr>
          <w:trHeight w:hRule="exact" w:val="6137"/>
        </w:trPr>
        <w:tc>
          <w:tcPr>
            <w:tcW w:w="9654" w:type="dxa"/>
            <w:shd w:val="clear" w:color="000000" w:fill="FFFFFF"/>
            <w:tcMar>
              <w:left w:w="34" w:type="dxa"/>
              <w:right w:w="34" w:type="dxa"/>
            </w:tcMar>
          </w:tcPr>
          <w:p w:rsidR="00747D94" w:rsidRDefault="00502D47">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747D94" w:rsidRDefault="00502D47">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747D94" w:rsidRDefault="00502D47">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747D94" w:rsidRDefault="00502D47">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747D94" w:rsidRDefault="00502D47">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747D94" w:rsidRDefault="00502D47">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w:t>
            </w:r>
          </w:p>
        </w:tc>
      </w:tr>
    </w:tbl>
    <w:p w:rsidR="00747D94" w:rsidRDefault="00502D4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47D94">
        <w:trPr>
          <w:trHeight w:hRule="exact" w:val="7677"/>
        </w:trPr>
        <w:tc>
          <w:tcPr>
            <w:tcW w:w="9654" w:type="dxa"/>
            <w:shd w:val="clear" w:color="000000" w:fill="FFFFFF"/>
            <w:tcMar>
              <w:left w:w="34" w:type="dxa"/>
              <w:right w:w="34" w:type="dxa"/>
            </w:tcMar>
          </w:tcPr>
          <w:p w:rsidR="00747D94" w:rsidRDefault="00502D47">
            <w:pPr>
              <w:spacing w:after="0" w:line="240" w:lineRule="auto"/>
              <w:jc w:val="both"/>
              <w:rPr>
                <w:sz w:val="24"/>
                <w:szCs w:val="24"/>
              </w:rPr>
            </w:pPr>
            <w:r>
              <w:rPr>
                <w:rFonts w:ascii="Times New Roman" w:hAnsi="Times New Roman" w:cs="Times New Roman"/>
                <w:color w:val="000000"/>
                <w:sz w:val="24"/>
                <w:szCs w:val="24"/>
              </w:rPr>
              <w:lastRenderedPageBreak/>
              <w:t>основные понятия и формулы по теме домашнего задания, изучить примеры;</w:t>
            </w:r>
          </w:p>
          <w:p w:rsidR="00747D94" w:rsidRDefault="00502D47">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747D94" w:rsidRDefault="00502D47">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747D94" w:rsidRDefault="00502D47">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747D94" w:rsidRDefault="00502D47">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747D94" w:rsidRDefault="00502D47">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747D94">
        <w:trPr>
          <w:trHeight w:hRule="exact" w:val="855"/>
        </w:trPr>
        <w:tc>
          <w:tcPr>
            <w:tcW w:w="9654" w:type="dxa"/>
            <w:shd w:val="clear" w:color="000000" w:fill="FFFFFF"/>
            <w:tcMar>
              <w:left w:w="34" w:type="dxa"/>
              <w:right w:w="34" w:type="dxa"/>
            </w:tcMar>
          </w:tcPr>
          <w:p w:rsidR="00747D94" w:rsidRDefault="00502D47">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747D94">
        <w:trPr>
          <w:trHeight w:hRule="exact" w:val="2989"/>
        </w:trPr>
        <w:tc>
          <w:tcPr>
            <w:tcW w:w="9654" w:type="dxa"/>
            <w:shd w:val="clear" w:color="000000" w:fill="FFFFFF"/>
            <w:tcMar>
              <w:left w:w="34" w:type="dxa"/>
              <w:right w:w="34" w:type="dxa"/>
            </w:tcMar>
          </w:tcPr>
          <w:p w:rsidR="00747D94" w:rsidRDefault="00502D47">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747D94" w:rsidRDefault="00747D94">
            <w:pPr>
              <w:spacing w:after="0" w:line="240" w:lineRule="auto"/>
              <w:jc w:val="both"/>
              <w:rPr>
                <w:sz w:val="24"/>
                <w:szCs w:val="24"/>
              </w:rPr>
            </w:pPr>
          </w:p>
          <w:p w:rsidR="00747D94" w:rsidRDefault="00502D47">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747D94" w:rsidRDefault="00502D47">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747D94" w:rsidRDefault="00502D47">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747D94" w:rsidRDefault="00502D47">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747D94" w:rsidRDefault="00502D47">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747D94" w:rsidRDefault="00502D47">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747D94" w:rsidRDefault="00747D94">
            <w:pPr>
              <w:spacing w:after="0" w:line="240" w:lineRule="auto"/>
              <w:jc w:val="both"/>
              <w:rPr>
                <w:sz w:val="24"/>
                <w:szCs w:val="24"/>
              </w:rPr>
            </w:pPr>
          </w:p>
          <w:p w:rsidR="00747D94" w:rsidRDefault="00502D47">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747D94">
        <w:trPr>
          <w:trHeight w:hRule="exact" w:val="304"/>
        </w:trPr>
        <w:tc>
          <w:tcPr>
            <w:tcW w:w="9654" w:type="dxa"/>
            <w:shd w:val="clear" w:color="000000" w:fill="FFFFFF"/>
            <w:tcMar>
              <w:left w:w="34" w:type="dxa"/>
              <w:right w:w="34" w:type="dxa"/>
            </w:tcMar>
          </w:tcPr>
          <w:p w:rsidR="00747D94" w:rsidRDefault="00502D47">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4" w:history="1">
              <w:r>
                <w:rPr>
                  <w:rStyle w:val="a3"/>
                  <w:rFonts w:ascii="Times New Roman" w:hAnsi="Times New Roman" w:cs="Times New Roman"/>
                  <w:sz w:val="24"/>
                  <w:szCs w:val="24"/>
                </w:rPr>
                <w:t>www.gks.ru</w:t>
              </w:r>
            </w:hyperlink>
          </w:p>
        </w:tc>
      </w:tr>
      <w:tr w:rsidR="00747D94">
        <w:trPr>
          <w:trHeight w:hRule="exact" w:val="585"/>
        </w:trPr>
        <w:tc>
          <w:tcPr>
            <w:tcW w:w="9654" w:type="dxa"/>
            <w:shd w:val="clear" w:color="000000" w:fill="FFFFFF"/>
            <w:tcMar>
              <w:left w:w="34" w:type="dxa"/>
              <w:right w:w="34" w:type="dxa"/>
            </w:tcMar>
          </w:tcPr>
          <w:p w:rsidR="00747D94" w:rsidRDefault="00502D47">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747D94" w:rsidRDefault="00502D47">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FC3890">
                <w:rPr>
                  <w:rStyle w:val="a3"/>
                  <w:rFonts w:ascii="Times New Roman" w:hAnsi="Times New Roman" w:cs="Times New Roman"/>
                  <w:sz w:val="24"/>
                  <w:szCs w:val="24"/>
                </w:rPr>
                <w:t>http://fgosvo.ru</w:t>
              </w:r>
            </w:hyperlink>
          </w:p>
        </w:tc>
      </w:tr>
      <w:tr w:rsidR="00747D94">
        <w:trPr>
          <w:trHeight w:hRule="exact" w:val="304"/>
        </w:trPr>
        <w:tc>
          <w:tcPr>
            <w:tcW w:w="9654" w:type="dxa"/>
            <w:shd w:val="clear" w:color="000000" w:fill="FFFFFF"/>
            <w:tcMar>
              <w:left w:w="34" w:type="dxa"/>
              <w:right w:w="34" w:type="dxa"/>
            </w:tcMar>
          </w:tcPr>
          <w:p w:rsidR="00747D94" w:rsidRDefault="00502D47">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FC3890">
                <w:rPr>
                  <w:rStyle w:val="a3"/>
                  <w:rFonts w:ascii="Times New Roman" w:hAnsi="Times New Roman" w:cs="Times New Roman"/>
                  <w:sz w:val="24"/>
                  <w:szCs w:val="24"/>
                </w:rPr>
                <w:t>http://pravo.gov.ru</w:t>
              </w:r>
            </w:hyperlink>
          </w:p>
        </w:tc>
      </w:tr>
      <w:tr w:rsidR="00747D94">
        <w:trPr>
          <w:trHeight w:hRule="exact" w:val="304"/>
        </w:trPr>
        <w:tc>
          <w:tcPr>
            <w:tcW w:w="9654" w:type="dxa"/>
            <w:shd w:val="clear" w:color="000000" w:fill="FFFFFF"/>
            <w:tcMar>
              <w:left w:w="34" w:type="dxa"/>
              <w:right w:w="34" w:type="dxa"/>
            </w:tcMar>
          </w:tcPr>
          <w:p w:rsidR="00747D94" w:rsidRDefault="00502D4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FC3890">
                <w:rPr>
                  <w:rStyle w:val="a3"/>
                  <w:rFonts w:ascii="Times New Roman" w:hAnsi="Times New Roman" w:cs="Times New Roman"/>
                  <w:sz w:val="24"/>
                  <w:szCs w:val="24"/>
                </w:rPr>
                <w:t>http://edu.garant.ru/omga/</w:t>
              </w:r>
            </w:hyperlink>
          </w:p>
        </w:tc>
      </w:tr>
      <w:tr w:rsidR="00747D94">
        <w:trPr>
          <w:trHeight w:hRule="exact" w:val="585"/>
        </w:trPr>
        <w:tc>
          <w:tcPr>
            <w:tcW w:w="9654" w:type="dxa"/>
            <w:shd w:val="clear" w:color="000000" w:fill="FFFFFF"/>
            <w:tcMar>
              <w:left w:w="34" w:type="dxa"/>
              <w:right w:w="34" w:type="dxa"/>
            </w:tcMar>
          </w:tcPr>
          <w:p w:rsidR="00747D94" w:rsidRDefault="00502D4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FC3890">
                <w:rPr>
                  <w:rStyle w:val="a3"/>
                  <w:rFonts w:ascii="Times New Roman" w:hAnsi="Times New Roman" w:cs="Times New Roman"/>
                  <w:sz w:val="24"/>
                  <w:szCs w:val="24"/>
                </w:rPr>
                <w:t>http://www.consultant.ru/edu/student/study/</w:t>
              </w:r>
            </w:hyperlink>
          </w:p>
        </w:tc>
      </w:tr>
      <w:tr w:rsidR="00747D94">
        <w:trPr>
          <w:trHeight w:hRule="exact" w:val="314"/>
        </w:trPr>
        <w:tc>
          <w:tcPr>
            <w:tcW w:w="9654" w:type="dxa"/>
            <w:shd w:val="clear" w:color="000000" w:fill="FFFFFF"/>
            <w:tcMar>
              <w:left w:w="34" w:type="dxa"/>
              <w:right w:w="34" w:type="dxa"/>
            </w:tcMar>
          </w:tcPr>
          <w:p w:rsidR="00747D94" w:rsidRDefault="00502D47">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747D94">
        <w:trPr>
          <w:trHeight w:hRule="exact" w:val="1470"/>
        </w:trPr>
        <w:tc>
          <w:tcPr>
            <w:tcW w:w="9654" w:type="dxa"/>
            <w:shd w:val="clear" w:color="000000" w:fill="FFFFFF"/>
            <w:tcMar>
              <w:left w:w="34" w:type="dxa"/>
              <w:right w:w="34" w:type="dxa"/>
            </w:tcMar>
          </w:tcPr>
          <w:p w:rsidR="00747D94" w:rsidRDefault="00502D4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747D94" w:rsidRDefault="00502D47">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tc>
      </w:tr>
    </w:tbl>
    <w:p w:rsidR="00747D94" w:rsidRDefault="00502D4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47D94">
        <w:trPr>
          <w:trHeight w:hRule="exact" w:val="6235"/>
        </w:trPr>
        <w:tc>
          <w:tcPr>
            <w:tcW w:w="9654" w:type="dxa"/>
            <w:shd w:val="clear" w:color="000000" w:fill="FFFFFF"/>
            <w:tcMar>
              <w:left w:w="34" w:type="dxa"/>
              <w:right w:w="34" w:type="dxa"/>
            </w:tcMar>
          </w:tcPr>
          <w:p w:rsidR="00747D94" w:rsidRDefault="00502D47">
            <w:pPr>
              <w:spacing w:after="0" w:line="240" w:lineRule="auto"/>
              <w:jc w:val="both"/>
              <w:rPr>
                <w:sz w:val="24"/>
                <w:szCs w:val="24"/>
              </w:rPr>
            </w:pPr>
            <w:r>
              <w:rPr>
                <w:rFonts w:ascii="Times New Roman" w:hAnsi="Times New Roman" w:cs="Times New Roman"/>
                <w:color w:val="000000"/>
                <w:sz w:val="24"/>
                <w:szCs w:val="24"/>
              </w:rPr>
              <w:lastRenderedPageBreak/>
              <w:t>• фиксацию хода образовательного процесса, результатов промежуточной аттестации и результатов освоения программы магистратуры;</w:t>
            </w:r>
          </w:p>
          <w:p w:rsidR="00747D94" w:rsidRDefault="00502D47">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47D94" w:rsidRDefault="00502D47">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47D94" w:rsidRDefault="00502D47">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47D94" w:rsidRDefault="00502D47">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747D94" w:rsidRDefault="00502D47">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747D94" w:rsidRDefault="00502D47">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747D94" w:rsidRDefault="00502D47">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747D94" w:rsidRDefault="00502D47">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47D94" w:rsidRDefault="00502D47">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747D94" w:rsidRDefault="00502D47">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747D94" w:rsidRDefault="00502D47">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747D94">
        <w:trPr>
          <w:trHeight w:hRule="exact" w:val="277"/>
        </w:trPr>
        <w:tc>
          <w:tcPr>
            <w:tcW w:w="9640" w:type="dxa"/>
          </w:tcPr>
          <w:p w:rsidR="00747D94" w:rsidRDefault="00747D94"/>
        </w:tc>
      </w:tr>
      <w:tr w:rsidR="00747D94">
        <w:trPr>
          <w:trHeight w:hRule="exact" w:val="585"/>
        </w:trPr>
        <w:tc>
          <w:tcPr>
            <w:tcW w:w="9654" w:type="dxa"/>
            <w:shd w:val="clear" w:color="000000" w:fill="FFFFFF"/>
            <w:tcMar>
              <w:left w:w="34" w:type="dxa"/>
              <w:right w:w="34" w:type="dxa"/>
            </w:tcMar>
          </w:tcPr>
          <w:p w:rsidR="00747D94" w:rsidRDefault="00502D47">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747D94">
        <w:trPr>
          <w:trHeight w:hRule="exact" w:val="8293"/>
        </w:trPr>
        <w:tc>
          <w:tcPr>
            <w:tcW w:w="9654" w:type="dxa"/>
            <w:shd w:val="clear" w:color="000000" w:fill="FFFFFF"/>
            <w:tcMar>
              <w:left w:w="34" w:type="dxa"/>
              <w:right w:w="34" w:type="dxa"/>
            </w:tcMar>
          </w:tcPr>
          <w:p w:rsidR="00747D94" w:rsidRDefault="00502D47">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47D94" w:rsidRDefault="00502D47">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47D94" w:rsidRDefault="00502D47">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47D94" w:rsidRDefault="00502D47">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747D94" w:rsidRDefault="00502D47">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w:t>
            </w:r>
          </w:p>
        </w:tc>
      </w:tr>
    </w:tbl>
    <w:p w:rsidR="00747D94" w:rsidRDefault="00502D4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47D94">
        <w:trPr>
          <w:trHeight w:hRule="exact" w:val="5964"/>
        </w:trPr>
        <w:tc>
          <w:tcPr>
            <w:tcW w:w="9654" w:type="dxa"/>
            <w:shd w:val="clear" w:color="000000" w:fill="FFFFFF"/>
            <w:tcMar>
              <w:left w:w="34" w:type="dxa"/>
              <w:right w:w="34" w:type="dxa"/>
            </w:tcMar>
          </w:tcPr>
          <w:p w:rsidR="00747D94" w:rsidRDefault="00502D47">
            <w:pPr>
              <w:spacing w:after="0" w:line="240" w:lineRule="auto"/>
              <w:jc w:val="both"/>
              <w:rPr>
                <w:sz w:val="24"/>
                <w:szCs w:val="24"/>
              </w:rPr>
            </w:pPr>
            <w:r>
              <w:rPr>
                <w:rFonts w:ascii="Times New Roman" w:hAnsi="Times New Roman" w:cs="Times New Roman"/>
                <w:color w:val="000000"/>
                <w:sz w:val="24"/>
                <w:szCs w:val="24"/>
              </w:rPr>
              <w:lastRenderedPageBreak/>
              <w:t xml:space="preserve">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747D94" w:rsidRDefault="00502D47">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747D94">
        <w:trPr>
          <w:trHeight w:hRule="exact" w:val="3830"/>
        </w:trPr>
        <w:tc>
          <w:tcPr>
            <w:tcW w:w="9654" w:type="dxa"/>
            <w:shd w:val="clear" w:color="000000" w:fill="FFFFFF"/>
            <w:tcMar>
              <w:left w:w="34" w:type="dxa"/>
              <w:right w:w="34" w:type="dxa"/>
            </w:tcMar>
          </w:tcPr>
          <w:p w:rsidR="00747D94" w:rsidRDefault="00502D47">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747D94" w:rsidRDefault="00747D94"/>
    <w:sectPr w:rsidR="00747D94">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502D47"/>
    <w:rsid w:val="00747D94"/>
    <w:rsid w:val="00D31453"/>
    <w:rsid w:val="00DC793C"/>
    <w:rsid w:val="00E209E2"/>
    <w:rsid w:val="00FC3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80ED9C6-4747-495F-A653-5C247E631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02D47"/>
    <w:rPr>
      <w:color w:val="0563C1" w:themeColor="hyperlink"/>
      <w:u w:val="single"/>
    </w:rPr>
  </w:style>
  <w:style w:type="character" w:styleId="a4">
    <w:name w:val="Unresolved Mention"/>
    <w:basedOn w:val="a0"/>
    <w:uiPriority w:val="99"/>
    <w:semiHidden/>
    <w:unhideWhenUsed/>
    <w:rsid w:val="00502D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50620"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45444"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50528" TargetMode="External"/><Relationship Id="rId11" Type="http://schemas.openxmlformats.org/officeDocument/2006/relationships/hyperlink" Target="http://www.iprbookshop.ru" TargetMode="External"/><Relationship Id="rId24" Type="http://schemas.openxmlformats.org/officeDocument/2006/relationships/hyperlink" Target="http://www.gks.ru" TargetMode="External"/><Relationship Id="rId32" Type="http://schemas.openxmlformats.org/officeDocument/2006/relationships/theme" Target="theme/theme1.xml"/><Relationship Id="rId5" Type="http://schemas.openxmlformats.org/officeDocument/2006/relationships/hyperlink" Target="https://urait.ru/bcode/450051" TargetMode="Externa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consultant.ru/edu/student/study/" TargetMode="External"/><Relationship Id="rId10" Type="http://schemas.openxmlformats.org/officeDocument/2006/relationships/hyperlink" Target="https://urait.ru/bcode/451920" TargetMode="External"/><Relationship Id="rId19" Type="http://schemas.openxmlformats.org/officeDocument/2006/relationships/hyperlink" Target="http://dic.academic.ru/" TargetMode="External"/><Relationship Id="rId31" Type="http://schemas.openxmlformats.org/officeDocument/2006/relationships/fontTable" Target="fontTable.xml"/><Relationship Id="rId4" Type="http://schemas.openxmlformats.org/officeDocument/2006/relationships/hyperlink" Target="https://urait.ru/bcode/467017" TargetMode="External"/><Relationship Id="rId9" Type="http://schemas.openxmlformats.org/officeDocument/2006/relationships/hyperlink" Target="https://urait.ru/bcode/449789"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edu.garant.ru/omga/"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6218</Words>
  <Characters>35445</Characters>
  <Application>Microsoft Office Word</Application>
  <DocSecurity>0</DocSecurity>
  <Lines>295</Lines>
  <Paragraphs>83</Paragraphs>
  <ScaleCrop>false</ScaleCrop>
  <Company/>
  <LinksUpToDate>false</LinksUpToDate>
  <CharactersWithSpaces>41580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2021-2022_ФГОС3++2021_Маг-ЗФО-Э(КУРиС)(21)_plx_Маркетинг страховых услуг</dc:title>
  <dc:creator>FastReport.NET</dc:creator>
  <cp:lastModifiedBy>Mark Bernstorf</cp:lastModifiedBy>
  <cp:revision>4</cp:revision>
  <dcterms:created xsi:type="dcterms:W3CDTF">2022-03-19T10:04:00Z</dcterms:created>
  <dcterms:modified xsi:type="dcterms:W3CDTF">2022-11-13T21:29:00Z</dcterms:modified>
</cp:coreProperties>
</file>